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3" w:rsidRDefault="008524D3" w:rsidP="005645FD">
      <w:pPr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  <w:rtl/>
        </w:rPr>
        <w:t xml:space="preserve">كيمياء </w:t>
      </w:r>
      <w:r>
        <w:rPr>
          <w:rFonts w:ascii="Times New Roman" w:hAnsi="Times New Roman" w:cs="Times New Roman"/>
          <w:b/>
          <w:bCs/>
          <w:color w:val="000000"/>
        </w:rPr>
        <w:t>0303241</w:t>
      </w:r>
      <w:r w:rsidRPr="00CD0F6E">
        <w:rPr>
          <w:rFonts w:ascii="Times New Roman" w:hAnsi="Times New Roman" w:cs="Times New Roman"/>
          <w:b/>
          <w:bCs/>
          <w:color w:val="000000"/>
          <w:rtl/>
        </w:rPr>
        <w:t xml:space="preserve"> (الكيمياء الفيزيائيّة</w:t>
      </w:r>
      <w:r>
        <w:rPr>
          <w:rFonts w:ascii="Times New Roman" w:hAnsi="Times New Roman" w:cs="Times New Roman" w:hint="cs"/>
          <w:b/>
          <w:bCs/>
          <w:color w:val="000000"/>
          <w:rtl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ar-JO"/>
        </w:rPr>
        <w:t>1</w:t>
      </w:r>
      <w:r w:rsidRPr="00CD0F6E">
        <w:rPr>
          <w:rFonts w:ascii="Times New Roman" w:hAnsi="Times New Roman" w:cs="Times New Roman"/>
          <w:b/>
          <w:bCs/>
          <w:color w:val="000000"/>
          <w:rtl/>
        </w:rPr>
        <w:t>)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ab/>
      </w:r>
      <w:r w:rsidRPr="008524D3">
        <w:rPr>
          <w:rFonts w:asciiTheme="majorBidi" w:hAnsiTheme="majorBidi" w:cstheme="majorBidi"/>
          <w:b/>
          <w:bCs/>
          <w:color w:val="000000"/>
          <w:rtl/>
        </w:rPr>
        <w:tab/>
        <w:t>(</w:t>
      </w:r>
      <w:r w:rsidR="005645FD">
        <w:rPr>
          <w:rFonts w:asciiTheme="majorBidi" w:hAnsiTheme="majorBidi" w:cstheme="majorBidi"/>
          <w:b/>
          <w:bCs/>
          <w:color w:val="000000"/>
        </w:rPr>
        <w:t xml:space="preserve"> 3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>ساعات معتمدة)</w:t>
      </w:r>
    </w:p>
    <w:p w:rsidR="008524D3" w:rsidRDefault="008524D3" w:rsidP="003C43AD">
      <w:pPr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</w:rPr>
        <w:t>Chem 0303241</w:t>
      </w:r>
      <w:r>
        <w:rPr>
          <w:rFonts w:asciiTheme="majorBidi" w:hAnsiTheme="majorBidi" w:cstheme="majorBidi"/>
          <w:b/>
          <w:bCs/>
          <w:color w:val="000000"/>
        </w:rPr>
        <w:t xml:space="preserve"> (</w:t>
      </w:r>
      <w:r w:rsidRPr="008524D3">
        <w:rPr>
          <w:rFonts w:asciiTheme="majorBidi" w:hAnsiTheme="majorBidi" w:cstheme="majorBidi"/>
          <w:b/>
          <w:bCs/>
          <w:color w:val="000000"/>
        </w:rPr>
        <w:t>Physical Chemistry -1</w:t>
      </w:r>
      <w:r>
        <w:rPr>
          <w:rFonts w:asciiTheme="majorBidi" w:hAnsiTheme="majorBidi" w:cstheme="majorBidi"/>
          <w:b/>
          <w:bCs/>
          <w:color w:val="000000"/>
        </w:rPr>
        <w:t>)</w:t>
      </w:r>
      <w:r w:rsidRPr="008524D3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ab/>
        <w:t xml:space="preserve">   المتطلب السابق: </w:t>
      </w:r>
      <w:proofErr w:type="gramStart"/>
      <w:r w:rsidRPr="008524D3">
        <w:rPr>
          <w:rFonts w:asciiTheme="majorBidi" w:hAnsiTheme="majorBidi" w:cstheme="majorBidi"/>
          <w:b/>
          <w:bCs/>
          <w:color w:val="000000"/>
          <w:rtl/>
        </w:rPr>
        <w:t>(</w:t>
      </w:r>
      <w:r w:rsidR="003C43A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0303102</w:t>
      </w:r>
      <w:r w:rsidR="003C43AD">
        <w:rPr>
          <w:rFonts w:ascii="Times New Roman" w:hAnsi="Times New Roman" w:cs="Times New Roman" w:hint="cs"/>
          <w:b/>
          <w:bCs/>
          <w:color w:val="000000"/>
          <w:rtl/>
          <w:lang w:bidi="ar-JO"/>
        </w:rPr>
        <w:t>و</w:t>
      </w:r>
      <w:proofErr w:type="gramEnd"/>
      <w:r w:rsidR="003C43AD">
        <w:rPr>
          <w:rFonts w:ascii="Times New Roman" w:hAnsi="Times New Roman" w:cs="Times New Roman"/>
          <w:b/>
          <w:bCs/>
          <w:color w:val="000000"/>
        </w:rPr>
        <w:t xml:space="preserve"> 0301203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>)</w:t>
      </w:r>
    </w:p>
    <w:p w:rsidR="008524D3" w:rsidRDefault="008524D3" w:rsidP="008524D3">
      <w:pPr>
        <w:rPr>
          <w:rFonts w:asciiTheme="majorBidi" w:hAnsiTheme="majorBidi" w:cstheme="majorBidi"/>
          <w:color w:val="000000"/>
          <w:rtl/>
        </w:rPr>
      </w:pPr>
      <w:r w:rsidRPr="008524D3">
        <w:rPr>
          <w:rFonts w:asciiTheme="majorBidi" w:hAnsiTheme="majorBidi" w:cstheme="majorBidi"/>
          <w:color w:val="000000"/>
          <w:rtl/>
        </w:rPr>
        <w:t>قوانين الغازات</w:t>
      </w:r>
      <w:r w:rsidR="00D65F00">
        <w:rPr>
          <w:rFonts w:asciiTheme="majorBidi" w:hAnsiTheme="majorBidi" w:cstheme="majorBidi" w:hint="cs"/>
          <w:color w:val="000000"/>
          <w:rtl/>
        </w:rPr>
        <w:t xml:space="preserve"> و القانون الصفري </w:t>
      </w:r>
      <w:r w:rsidR="00D65F00" w:rsidRPr="008524D3">
        <w:rPr>
          <w:rFonts w:asciiTheme="majorBidi" w:hAnsiTheme="majorBidi" w:cstheme="majorBidi"/>
          <w:color w:val="000000"/>
          <w:rtl/>
        </w:rPr>
        <w:t>للديناميكا الحرارية</w:t>
      </w:r>
      <w:r w:rsidRPr="008524D3">
        <w:rPr>
          <w:rFonts w:asciiTheme="majorBidi" w:hAnsiTheme="majorBidi" w:cstheme="majorBidi"/>
          <w:color w:val="000000"/>
          <w:rtl/>
        </w:rPr>
        <w:t xml:space="preserve"> والنظرية الحركية للغازات؛ المفاهيم التي يرتكز عليها القانون الأول للديناميكا الحرارية : الشغل والطاقة المصاحب لتغير ما، مفهوم الأنثالبي وعلاقته بالكيمياء الحرارية، تأثير درجة الحرارة على الأنثالبي؛ المفاهيم التي يرتكز عليها القانون الثاني للديناميكا الحرارية: تغيرات الأنتروبي، كفاءة</w:t>
      </w:r>
      <w:r w:rsidR="00E35203">
        <w:rPr>
          <w:rFonts w:asciiTheme="majorBidi" w:hAnsiTheme="majorBidi" w:cstheme="majorBidi"/>
          <w:color w:val="000000"/>
          <w:rtl/>
        </w:rPr>
        <w:t xml:space="preserve"> العمليات الحرارية، حلقة كارنوت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Pr="008524D3">
        <w:rPr>
          <w:rFonts w:asciiTheme="majorBidi" w:hAnsiTheme="majorBidi" w:cstheme="majorBidi"/>
          <w:color w:val="000000"/>
          <w:rtl/>
        </w:rPr>
        <w:t xml:space="preserve"> الق</w:t>
      </w:r>
      <w:r w:rsidR="00E35203">
        <w:rPr>
          <w:rFonts w:asciiTheme="majorBidi" w:hAnsiTheme="majorBidi" w:cstheme="majorBidi"/>
          <w:color w:val="000000"/>
          <w:rtl/>
        </w:rPr>
        <w:t>انون الثالث للديناميكا الحرارية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Pr="008524D3">
        <w:rPr>
          <w:rFonts w:asciiTheme="majorBidi" w:hAnsiTheme="majorBidi" w:cstheme="majorBidi"/>
          <w:color w:val="000000"/>
          <w:rtl/>
        </w:rPr>
        <w:t xml:space="preserve"> طاقة هلمهولتز؛ طاقة جبس </w:t>
      </w:r>
      <w:r w:rsidR="00E35203">
        <w:rPr>
          <w:rFonts w:asciiTheme="majorBidi" w:hAnsiTheme="majorBidi" w:cstheme="majorBidi"/>
          <w:color w:val="000000"/>
          <w:rtl/>
        </w:rPr>
        <w:t>، خواص الطاقة الكلية وطاقة جبس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="00E35203">
        <w:rPr>
          <w:rFonts w:asciiTheme="majorBidi" w:hAnsiTheme="majorBidi" w:cstheme="majorBidi"/>
          <w:color w:val="000000"/>
          <w:rtl/>
        </w:rPr>
        <w:t xml:space="preserve"> الجهد الكيميائي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="00E35203">
        <w:rPr>
          <w:rFonts w:asciiTheme="majorBidi" w:hAnsiTheme="majorBidi" w:cstheme="majorBidi"/>
          <w:color w:val="000000"/>
          <w:rtl/>
        </w:rPr>
        <w:t xml:space="preserve"> الحالات القياسية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="00E35203">
        <w:rPr>
          <w:rFonts w:asciiTheme="majorBidi" w:hAnsiTheme="majorBidi" w:cstheme="majorBidi"/>
          <w:color w:val="000000"/>
          <w:rtl/>
        </w:rPr>
        <w:t xml:space="preserve"> تحولات ال</w:t>
      </w:r>
      <w:r w:rsidR="00E35203">
        <w:rPr>
          <w:rFonts w:asciiTheme="majorBidi" w:hAnsiTheme="majorBidi" w:cstheme="majorBidi" w:hint="cs"/>
          <w:color w:val="000000"/>
          <w:rtl/>
        </w:rPr>
        <w:t>طور</w:t>
      </w:r>
      <w:r w:rsidR="00E35203">
        <w:rPr>
          <w:rFonts w:asciiTheme="majorBidi" w:hAnsiTheme="majorBidi" w:cstheme="majorBidi"/>
          <w:color w:val="000000"/>
          <w:rtl/>
        </w:rPr>
        <w:t xml:space="preserve"> و</w:t>
      </w:r>
      <w:r w:rsidR="00E35203">
        <w:rPr>
          <w:rFonts w:asciiTheme="majorBidi" w:hAnsiTheme="majorBidi" w:cstheme="majorBidi" w:hint="cs"/>
          <w:color w:val="000000"/>
          <w:rtl/>
        </w:rPr>
        <w:t xml:space="preserve"> مخططاتها،</w:t>
      </w:r>
      <w:r w:rsidRPr="008524D3">
        <w:rPr>
          <w:rFonts w:asciiTheme="majorBidi" w:hAnsiTheme="majorBidi" w:cstheme="majorBidi"/>
          <w:color w:val="000000"/>
          <w:rtl/>
        </w:rPr>
        <w:t xml:space="preserve"> الوصف الديناميكي الحراري لل</w:t>
      </w:r>
      <w:r w:rsidR="00E35203">
        <w:rPr>
          <w:rFonts w:asciiTheme="majorBidi" w:hAnsiTheme="majorBidi" w:cstheme="majorBidi"/>
          <w:color w:val="000000"/>
          <w:rtl/>
        </w:rPr>
        <w:t>سوائل والمحاليل</w:t>
      </w:r>
      <w:r w:rsidR="00E35203">
        <w:rPr>
          <w:rFonts w:asciiTheme="majorBidi" w:hAnsiTheme="majorBidi" w:cstheme="majorBidi" w:hint="cs"/>
          <w:color w:val="000000"/>
          <w:rtl/>
        </w:rPr>
        <w:t>،</w:t>
      </w:r>
      <w:r w:rsidR="00E35203">
        <w:rPr>
          <w:rFonts w:asciiTheme="majorBidi" w:hAnsiTheme="majorBidi" w:cstheme="majorBidi"/>
          <w:color w:val="000000"/>
          <w:rtl/>
        </w:rPr>
        <w:t xml:space="preserve"> قانون ال</w:t>
      </w:r>
      <w:r w:rsidR="00E35203">
        <w:rPr>
          <w:rFonts w:asciiTheme="majorBidi" w:hAnsiTheme="majorBidi" w:cstheme="majorBidi" w:hint="cs"/>
          <w:color w:val="000000"/>
          <w:rtl/>
        </w:rPr>
        <w:t>طور،</w:t>
      </w:r>
      <w:r w:rsidR="00E35203">
        <w:rPr>
          <w:rFonts w:asciiTheme="majorBidi" w:hAnsiTheme="majorBidi" w:cstheme="majorBidi"/>
          <w:color w:val="000000"/>
          <w:rtl/>
        </w:rPr>
        <w:t xml:space="preserve"> </w:t>
      </w:r>
      <w:r w:rsidR="00E35203">
        <w:rPr>
          <w:rFonts w:asciiTheme="majorBidi" w:hAnsiTheme="majorBidi" w:cstheme="majorBidi" w:hint="cs"/>
          <w:color w:val="000000"/>
          <w:rtl/>
        </w:rPr>
        <w:t>مخططات</w:t>
      </w:r>
      <w:r w:rsidRPr="008524D3">
        <w:rPr>
          <w:rFonts w:asciiTheme="majorBidi" w:hAnsiTheme="majorBidi" w:cstheme="majorBidi"/>
          <w:color w:val="000000"/>
          <w:rtl/>
        </w:rPr>
        <w:t xml:space="preserve"> تأثير الضغط ودرجة الحرارة </w:t>
      </w:r>
      <w:r w:rsidR="00E35203">
        <w:rPr>
          <w:rFonts w:asciiTheme="majorBidi" w:hAnsiTheme="majorBidi" w:cstheme="majorBidi"/>
          <w:color w:val="000000"/>
          <w:rtl/>
        </w:rPr>
        <w:t xml:space="preserve">على تكوين المخاليط ، </w:t>
      </w:r>
      <w:r w:rsidR="00E35203">
        <w:rPr>
          <w:rFonts w:asciiTheme="majorBidi" w:hAnsiTheme="majorBidi" w:cstheme="majorBidi" w:hint="cs"/>
          <w:color w:val="000000"/>
          <w:rtl/>
        </w:rPr>
        <w:t>مخططات</w:t>
      </w:r>
      <w:r w:rsidR="00355109">
        <w:rPr>
          <w:rFonts w:asciiTheme="majorBidi" w:hAnsiTheme="majorBidi" w:cstheme="majorBidi"/>
          <w:color w:val="000000"/>
          <w:rtl/>
        </w:rPr>
        <w:t xml:space="preserve"> ال</w:t>
      </w:r>
      <w:r w:rsidR="00355109">
        <w:rPr>
          <w:rFonts w:asciiTheme="majorBidi" w:hAnsiTheme="majorBidi" w:cstheme="majorBidi" w:hint="cs"/>
          <w:color w:val="000000"/>
          <w:rtl/>
        </w:rPr>
        <w:t>طور</w:t>
      </w:r>
      <w:r w:rsidRPr="008524D3">
        <w:rPr>
          <w:rFonts w:asciiTheme="majorBidi" w:hAnsiTheme="majorBidi" w:cstheme="majorBidi"/>
          <w:color w:val="000000"/>
          <w:rtl/>
        </w:rPr>
        <w:t xml:space="preserve"> لمخاليط ثنائية وثلاثية التكوين.</w:t>
      </w:r>
    </w:p>
    <w:p w:rsidR="00197F85" w:rsidRDefault="00EB57C5" w:rsidP="005D2CC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Textbook</w:t>
      </w:r>
      <w:r w:rsidR="005D2CC7" w:rsidRPr="005D2CC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="005D2CC7" w:rsidRPr="005D2CC7">
        <w:rPr>
          <w:rFonts w:ascii="Verdana" w:hAnsi="Verdana" w:cs="Times New Roman"/>
          <w:color w:val="000000"/>
          <w:sz w:val="20"/>
          <w:szCs w:val="20"/>
        </w:rPr>
        <w:t xml:space="preserve">Peter Atkins and Julio de Paula, </w:t>
      </w:r>
      <w:r w:rsidR="005D2CC7" w:rsidRPr="00EB57C5">
        <w:rPr>
          <w:rFonts w:ascii="Verdana" w:hAnsi="Verdana" w:cs="Times New Roman"/>
          <w:color w:val="000000"/>
          <w:sz w:val="20"/>
          <w:szCs w:val="20"/>
        </w:rPr>
        <w:t>Atkins’ Physical Chemistry</w:t>
      </w:r>
      <w:r w:rsidR="005D2CC7" w:rsidRPr="005D2CC7">
        <w:rPr>
          <w:rFonts w:ascii="Verdana" w:hAnsi="Verdana" w:cs="Times New Roman"/>
          <w:color w:val="000000"/>
          <w:sz w:val="20"/>
          <w:szCs w:val="20"/>
        </w:rPr>
        <w:t>, 8th ed., W. H.</w:t>
      </w:r>
      <w:r w:rsidR="005D2CC7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D2CC7" w:rsidRPr="005D2CC7">
        <w:rPr>
          <w:rFonts w:ascii="Verdana" w:hAnsi="Verdana" w:cs="Times New Roman"/>
          <w:color w:val="000000"/>
          <w:sz w:val="20"/>
          <w:szCs w:val="20"/>
        </w:rPr>
        <w:t>Fr</w:t>
      </w:r>
      <w:r w:rsidR="005D2CC7">
        <w:rPr>
          <w:rFonts w:ascii="Verdana" w:hAnsi="Verdana" w:cs="Times New Roman"/>
          <w:color w:val="000000"/>
          <w:sz w:val="20"/>
          <w:szCs w:val="20"/>
        </w:rPr>
        <w:t>eeman, New York, 2006.</w:t>
      </w:r>
    </w:p>
    <w:p w:rsidR="00197F85" w:rsidRDefault="00197F85" w:rsidP="00CA4C3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 w:hint="cs"/>
          <w:b/>
          <w:bCs/>
          <w:color w:val="000000"/>
          <w:sz w:val="20"/>
          <w:szCs w:val="20"/>
          <w:rtl/>
          <w:lang w:bidi="ar-JO"/>
        </w:rPr>
      </w:pPr>
    </w:p>
    <w:p w:rsidR="00197F85" w:rsidRPr="0008474A" w:rsidRDefault="00197F85" w:rsidP="00197F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lang w:bidi="ar-JO"/>
        </w:rPr>
      </w:pPr>
      <w:r w:rsidRPr="0008474A"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  <w:t>خطة المساق</w:t>
      </w:r>
    </w:p>
    <w:p w:rsidR="00197F85" w:rsidRDefault="00197F85" w:rsidP="00197F85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633"/>
        <w:gridCol w:w="889"/>
      </w:tblGrid>
      <w:tr w:rsidR="00197F85" w:rsidTr="00647A11">
        <w:tc>
          <w:tcPr>
            <w:tcW w:w="7763" w:type="dxa"/>
          </w:tcPr>
          <w:p w:rsidR="00197F85" w:rsidRPr="0008474A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847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الموضوعات</w:t>
            </w:r>
          </w:p>
        </w:tc>
        <w:tc>
          <w:tcPr>
            <w:tcW w:w="759" w:type="dxa"/>
          </w:tcPr>
          <w:p w:rsidR="00197F85" w:rsidRPr="0008474A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847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الأسبوع</w:t>
            </w:r>
          </w:p>
        </w:tc>
      </w:tr>
      <w:tr w:rsidR="00197F85" w:rsidTr="00647A11">
        <w:tc>
          <w:tcPr>
            <w:tcW w:w="7763" w:type="dxa"/>
          </w:tcPr>
          <w:p w:rsidR="00197F85" w:rsidRPr="00F726CF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 بيان الموضوعات التي سيتم تغطيتها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ادة، توزيع خطة المساق على الطلبة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26CF">
              <w:rPr>
                <w:rFonts w:asciiTheme="majorBidi" w:hAnsiTheme="majorBidi" w:cstheme="majorBidi"/>
                <w:sz w:val="20"/>
                <w:szCs w:val="20"/>
                <w:rtl/>
              </w:rPr>
              <w:t>وأستاذ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26CF">
              <w:rPr>
                <w:rFonts w:asciiTheme="majorBidi" w:hAnsiTheme="majorBidi" w:cstheme="majorBidi"/>
                <w:sz w:val="20"/>
                <w:szCs w:val="20"/>
                <w:rtl/>
              </w:rPr>
              <w:t>مقدمة تتضمن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التعرف على المادة </w:t>
            </w:r>
          </w:p>
          <w:p w:rsidR="00197F85" w:rsidRPr="001F2479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 التقويم و مواعيد الاختبارات و اساليب التدريس و الساعات المكتبية و الحرمان المترتب على تجاوز الغياب و العقوبات المترتبة على الغش في الامتحانات و مخالفة النظام في الماضرات</w:t>
            </w:r>
          </w:p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فصل</w:t>
            </w:r>
            <w:r w:rsidRPr="001848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الأول  خواص الغازات</w:t>
            </w:r>
          </w:p>
          <w:p w:rsidR="00197F85" w:rsidRPr="00184808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الغاز المثالي: </w:t>
            </w:r>
            <w:r w:rsidRPr="006F14D6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JO"/>
              </w:rPr>
              <w:t>حالات الغازات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JO"/>
              </w:rPr>
              <w:t>, قوانين الغازات, القانون الصفري للديناميكا الحرارية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</w:t>
            </w:r>
          </w:p>
        </w:tc>
      </w:tr>
      <w:tr w:rsidR="00197F85" w:rsidTr="00647A11">
        <w:tc>
          <w:tcPr>
            <w:tcW w:w="7763" w:type="dxa"/>
          </w:tcPr>
          <w:p w:rsidR="00197F85" w:rsidRPr="00821976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8219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الغازات الحقيقية</w:t>
            </w:r>
            <w:r w:rsidRPr="00F0743F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JO"/>
              </w:rPr>
              <w:t>: التفاعلات الجزيئية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JO"/>
              </w:rPr>
              <w:t>، معادلة فان ديروالز، مبدء الحالات المتناظرة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2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فصل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ثاني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القانون الأول للديناميكا الحرارية</w:t>
            </w:r>
          </w:p>
          <w:p w:rsidR="00197F85" w:rsidRPr="00F2656F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القانون الأول للديناميكا الحرارية: 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>المفاهيم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الأساسية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 xml:space="preserve"> التي يرتكز عليها القانون الأول للديناميكا الحرارية : الشغل و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الحرارة و 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>الطاقة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الداخلية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 xml:space="preserve"> المصاحب لتغير ما،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السعة الحرارية,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 xml:space="preserve"> مفهوم الأنثالبي و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التغير الأديابيتي 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3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D94CE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الكيمياء الحرارية</w:t>
            </w:r>
            <w:r w:rsidRPr="00D94CED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: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تغيرات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الأنثالبي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القياسية, انثالبي التكوين القياسية،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 w:rsidRPr="008524D3">
              <w:rPr>
                <w:rFonts w:asciiTheme="majorBidi" w:hAnsiTheme="majorBidi" w:cstheme="majorBidi"/>
                <w:color w:val="000000"/>
                <w:rtl/>
              </w:rPr>
              <w:t>ت</w:t>
            </w:r>
            <w:r>
              <w:rPr>
                <w:rFonts w:asciiTheme="majorBidi" w:hAnsiTheme="majorBidi" w:cstheme="majorBidi"/>
                <w:color w:val="000000"/>
                <w:rtl/>
              </w:rPr>
              <w:t>أثير درجة الحرارة على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انثالبي</w:t>
            </w:r>
          </w:p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="Verdana" w:hAnsi="Verdana" w:cs="Minion-Regular"/>
                <w:color w:val="000000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التفاعلات 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4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="Verdana" w:hAnsi="Verdana" w:cs="Minion-Regular"/>
                <w:color w:val="000000"/>
                <w:sz w:val="20"/>
                <w:szCs w:val="20"/>
                <w:rtl/>
                <w:lang w:bidi="ar-JO"/>
              </w:rPr>
            </w:pPr>
            <w:r w:rsidRPr="00D76558">
              <w:rPr>
                <w:rFonts w:ascii="Verdana" w:hAnsi="Verdana" w:cs="Minion-Regular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اقترانات الحالة و التفاضل الدقيق:</w:t>
            </w:r>
            <w:r>
              <w:rPr>
                <w:rFonts w:ascii="Verdana" w:hAnsi="Verdana" w:cs="Minion-Regular" w:hint="cs"/>
                <w:color w:val="000000"/>
                <w:sz w:val="20"/>
                <w:szCs w:val="20"/>
                <w:rtl/>
                <w:lang w:bidi="ar-JO"/>
              </w:rPr>
              <w:t xml:space="preserve"> التفاضلات الدقيقة و غير الدقيقة، التغييرات في الطاقة الداخلية،  تأثير            جول-طومسون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5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فصل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ثالث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القانون الثاني للديناميكا الحرارية</w:t>
            </w:r>
          </w:p>
          <w:p w:rsidR="00197F85" w:rsidRPr="006F19CF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 w:rsidRPr="00E06471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اتجاه التغيير التلقائي</w:t>
            </w:r>
            <w:r w:rsidRPr="006F19CF">
              <w:rPr>
                <w:rFonts w:asciiTheme="majorBidi" w:hAnsiTheme="majorBidi" w:cstheme="majorBidi"/>
                <w:b/>
                <w:bCs/>
                <w:color w:val="212121"/>
                <w:rtl/>
                <w:lang w:bidi="ar-JO"/>
              </w:rPr>
              <w:t xml:space="preserve">: </w:t>
            </w:r>
            <w:r w:rsidRPr="006F19CF">
              <w:rPr>
                <w:rFonts w:asciiTheme="majorBidi" w:hAnsiTheme="majorBidi" w:cstheme="majorBidi"/>
                <w:color w:val="212121"/>
                <w:rtl/>
              </w:rPr>
              <w:t xml:space="preserve">تشتت الطاقة، </w:t>
            </w:r>
            <w:r w:rsidRPr="006F19CF">
              <w:rPr>
                <w:rFonts w:asciiTheme="majorBidi" w:hAnsiTheme="majorBidi" w:cstheme="majorBidi"/>
                <w:color w:val="000000"/>
                <w:shd w:val="clear" w:color="auto" w:fill="FFFFFF"/>
                <w:rtl/>
              </w:rPr>
              <w:t xml:space="preserve">انْترُوبْيَا، </w:t>
            </w:r>
            <w:r w:rsidRPr="006F19CF">
              <w:rPr>
                <w:rFonts w:asciiTheme="majorBidi" w:hAnsiTheme="majorBidi" w:cstheme="majorBidi"/>
                <w:color w:val="212121"/>
                <w:rtl/>
              </w:rPr>
              <w:t>تغييرات الانتروبيا المصاحبة لعمليات محددة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6F19CF"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القانون الثاني للديناميكا الحرارية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6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</w:rPr>
            </w:pPr>
            <w:r w:rsidRPr="00066B5E">
              <w:rPr>
                <w:rFonts w:asciiTheme="majorBidi" w:hAnsiTheme="majorBidi" w:cstheme="majorBidi"/>
                <w:b/>
                <w:bCs/>
                <w:color w:val="212121"/>
                <w:shd w:val="clear" w:color="auto" w:fill="FFFFFF"/>
                <w:rtl/>
              </w:rPr>
              <w:t>التركيز على النظام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shd w:val="clear" w:color="auto" w:fill="FFFFFF"/>
                <w:rtl/>
                <w:lang w:bidi="ar-JO"/>
              </w:rPr>
              <w:t>:</w:t>
            </w:r>
            <w:r>
              <w:rPr>
                <w:rFonts w:ascii="inherit" w:hAnsi="inherit" w:hint="cs"/>
                <w:color w:val="212121"/>
                <w:rtl/>
              </w:rPr>
              <w:t xml:space="preserve"> </w:t>
            </w:r>
            <w:r w:rsidRPr="00CD0F57">
              <w:rPr>
                <w:rFonts w:asciiTheme="majorBidi" w:hAnsiTheme="majorBidi" w:cstheme="majorBidi"/>
                <w:color w:val="212121"/>
                <w:rtl/>
              </w:rPr>
              <w:t>طاقات هيلمهولتز وجيبس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، طاقات جيبس القياسية للتفاعلات</w:t>
            </w:r>
          </w:p>
          <w:p w:rsidR="00197F85" w:rsidRPr="00066B5E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2121"/>
                <w:sz w:val="20"/>
                <w:szCs w:val="20"/>
                <w:shd w:val="clear" w:color="auto" w:fill="FFFFFF"/>
                <w:rtl/>
                <w:lang w:bidi="ar-JO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7</w:t>
            </w:r>
          </w:p>
        </w:tc>
      </w:tr>
      <w:tr w:rsidR="00197F85" w:rsidTr="00647A11">
        <w:tc>
          <w:tcPr>
            <w:tcW w:w="7763" w:type="dxa"/>
          </w:tcPr>
          <w:p w:rsidR="00197F85" w:rsidRPr="0009079C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  <w:rtl/>
              </w:rPr>
            </w:pPr>
            <w:r w:rsidRPr="00AF31BA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الجمع بين القانونين الأول والثاني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  <w:lang w:bidi="ar-JO"/>
              </w:rPr>
              <w:t xml:space="preserve">: </w:t>
            </w:r>
            <w:r w:rsidRPr="0009079C">
              <w:rPr>
                <w:rFonts w:asciiTheme="majorBidi" w:hAnsiTheme="majorBidi" w:cstheme="majorBidi"/>
                <w:color w:val="212121"/>
                <w:rtl/>
              </w:rPr>
              <w:t>المعادلة الأساسية، خصائص الطاقة الداخلية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09079C">
              <w:rPr>
                <w:rFonts w:asciiTheme="majorBidi" w:hAnsiTheme="majorBidi" w:cstheme="majorBidi"/>
                <w:color w:val="212121"/>
                <w:rtl/>
              </w:rPr>
              <w:t>خصائص طاقة جيبس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8</w:t>
            </w:r>
          </w:p>
        </w:tc>
      </w:tr>
      <w:tr w:rsidR="00197F85" w:rsidTr="00647A11">
        <w:trPr>
          <w:trHeight w:val="1577"/>
        </w:trPr>
        <w:tc>
          <w:tcPr>
            <w:tcW w:w="7763" w:type="dxa"/>
          </w:tcPr>
          <w:p w:rsidR="00197F85" w:rsidRPr="0009079C" w:rsidRDefault="00197F85" w:rsidP="00647A11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 w:rsidRPr="0009079C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التحولات المادية للمواد النقية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فصل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رابع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 </w:t>
            </w:r>
          </w:p>
          <w:p w:rsidR="00197F85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  <w:rtl/>
              </w:rPr>
            </w:pPr>
            <w:r w:rsidRPr="00634EE3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مخططات المرحلة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:</w:t>
            </w:r>
            <w:r w:rsidRPr="00634EE3">
              <w:rPr>
                <w:rFonts w:asciiTheme="majorBidi" w:hAnsiTheme="majorBidi" w:cstheme="majorBidi"/>
                <w:color w:val="212121"/>
                <w:shd w:val="clear" w:color="auto" w:fill="FFFFFF"/>
                <w:rtl/>
              </w:rPr>
              <w:t xml:space="preserve"> استقرار المراحل</w:t>
            </w:r>
            <w:r>
              <w:rPr>
                <w:rFonts w:asciiTheme="majorBidi" w:hAnsiTheme="majorBidi" w:cstheme="majorBidi" w:hint="cs"/>
                <w:color w:val="212121"/>
                <w:shd w:val="clear" w:color="auto" w:fill="FFFFFF"/>
                <w:rtl/>
              </w:rPr>
              <w:t xml:space="preserve">، </w:t>
            </w:r>
            <w:r w:rsidRPr="00634EE3">
              <w:rPr>
                <w:rFonts w:asciiTheme="majorBidi" w:hAnsiTheme="majorBidi" w:cstheme="majorBidi"/>
                <w:color w:val="212121"/>
                <w:rtl/>
              </w:rPr>
              <w:t>حدود المرحلة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،</w:t>
            </w:r>
            <w:r w:rsidRPr="00634EE3">
              <w:rPr>
                <w:rFonts w:asciiTheme="majorBidi" w:hAnsiTheme="majorBidi" w:cstheme="majorBidi"/>
                <w:color w:val="212121"/>
                <w:rtl/>
              </w:rPr>
              <w:t xml:space="preserve"> ثلاثة مخططات المرحلة النموذجية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 </w:t>
            </w:r>
          </w:p>
          <w:p w:rsidR="00197F85" w:rsidRPr="00962254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مرحلة الاستقرار و</w:t>
            </w:r>
            <w:r w:rsidRPr="00634EE3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تحولات المرحلة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:</w:t>
            </w:r>
            <w:r w:rsidRPr="000F2DE2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0F2DE2">
              <w:rPr>
                <w:rFonts w:asciiTheme="majorBidi" w:hAnsiTheme="majorBidi" w:cstheme="majorBidi"/>
                <w:color w:val="000000"/>
                <w:rtl/>
              </w:rPr>
              <w:t>المعيار الديناميكي الحراري للتوازن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0F2DE2">
              <w:rPr>
                <w:rFonts w:asciiTheme="majorBidi" w:hAnsiTheme="majorBidi" w:cstheme="majorBidi"/>
                <w:color w:val="000000"/>
                <w:rtl/>
              </w:rPr>
              <w:t>اعتماد الاستقرار على الظروف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0F2DE2">
              <w:rPr>
                <w:rFonts w:asciiTheme="majorBidi" w:hAnsiTheme="majorBidi" w:cstheme="majorBidi"/>
                <w:color w:val="212121"/>
                <w:rtl/>
              </w:rPr>
              <w:t>موقع حدود المرحلة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،</w:t>
            </w:r>
            <w:r w:rsidRPr="000F2DE2">
              <w:rPr>
                <w:rFonts w:asciiTheme="majorBidi" w:hAnsiTheme="majorBidi" w:cstheme="majorBidi"/>
                <w:color w:val="212121"/>
                <w:rtl/>
              </w:rPr>
              <w:t xml:space="preserve"> تصنيف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 اهرنفست</w:t>
            </w:r>
            <w:r>
              <w:rPr>
                <w:rFonts w:ascii="inherit" w:hAnsi="inherit" w:hint="cs"/>
                <w:color w:val="21212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ل</w:t>
            </w:r>
            <w:r w:rsidRPr="00654B68">
              <w:rPr>
                <w:rFonts w:asciiTheme="majorBidi" w:hAnsiTheme="majorBidi" w:cstheme="majorBidi"/>
                <w:color w:val="212121"/>
                <w:rtl/>
              </w:rPr>
              <w:t>لمرحلة الانتقالية</w:t>
            </w:r>
          </w:p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right"/>
              <w:rPr>
                <w:rFonts w:ascii="Verdana" w:hAnsi="Verdana" w:cs="Minion-Regular"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9</w:t>
            </w:r>
          </w:p>
        </w:tc>
      </w:tr>
      <w:tr w:rsidR="00197F85" w:rsidTr="00647A11">
        <w:tc>
          <w:tcPr>
            <w:tcW w:w="7763" w:type="dxa"/>
          </w:tcPr>
          <w:p w:rsidR="00197F85" w:rsidRDefault="00197F85" w:rsidP="00647A1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الفصل الخامس 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ال</w:t>
            </w:r>
            <w:r w:rsidRPr="00654B68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مخاليط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ال</w:t>
            </w:r>
            <w:r w:rsidRPr="00654B68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بسيطة</w:t>
            </w:r>
          </w:p>
          <w:p w:rsidR="00197F85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  <w:rtl/>
                <w:lang w:bidi="ar-JO"/>
              </w:rPr>
            </w:pPr>
            <w:r w:rsidRPr="00404738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الوصف الديناميكي الحراري للمخاليط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 xml:space="preserve">: </w:t>
            </w:r>
            <w:r>
              <w:rPr>
                <w:rFonts w:asciiTheme="majorBidi" w:hAnsiTheme="majorBidi" w:cstheme="majorBidi"/>
                <w:color w:val="212121"/>
                <w:rtl/>
              </w:rPr>
              <w:t>كميات المول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ارية</w:t>
            </w:r>
            <w:r w:rsidRPr="00B73621">
              <w:rPr>
                <w:rFonts w:asciiTheme="majorBidi" w:hAnsiTheme="majorBidi" w:cstheme="majorBidi"/>
                <w:color w:val="212121"/>
                <w:rtl/>
              </w:rPr>
              <w:t xml:space="preserve"> الجزئية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B73621">
              <w:rPr>
                <w:rFonts w:asciiTheme="majorBidi" w:hAnsiTheme="majorBidi" w:cstheme="majorBidi"/>
                <w:color w:val="212121"/>
                <w:shd w:val="clear" w:color="auto" w:fill="FFFFFF"/>
                <w:rtl/>
              </w:rPr>
              <w:t>الديناميكا الحرارية للخلط</w:t>
            </w:r>
            <w:r>
              <w:rPr>
                <w:rFonts w:asciiTheme="majorBidi" w:hAnsiTheme="majorBidi" w:cstheme="majorBidi" w:hint="cs"/>
                <w:color w:val="212121"/>
                <w:shd w:val="clear" w:color="auto" w:fill="FFFFFF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212121"/>
                <w:rtl/>
              </w:rPr>
              <w:t>ال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جهود</w:t>
            </w:r>
            <w:r w:rsidRPr="00B73621">
              <w:rPr>
                <w:rFonts w:asciiTheme="majorBidi" w:hAnsiTheme="majorBidi" w:cstheme="majorBidi"/>
                <w:color w:val="212121"/>
                <w:rtl/>
              </w:rPr>
              <w:t xml:space="preserve"> الكيميائية للسوائل</w:t>
            </w:r>
          </w:p>
          <w:p w:rsidR="00197F85" w:rsidRPr="00705BCE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</w:rPr>
            </w:pPr>
            <w:r w:rsidRPr="00294F22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خصائص ال</w:t>
            </w:r>
            <w:r w:rsidRPr="00294F22"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محاليل: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ال</w:t>
            </w:r>
            <w:r w:rsidRPr="00294F22">
              <w:rPr>
                <w:rFonts w:asciiTheme="majorBidi" w:hAnsiTheme="majorBidi" w:cstheme="majorBidi"/>
                <w:color w:val="212121"/>
                <w:rtl/>
              </w:rPr>
              <w:t xml:space="preserve">مخاليط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ال</w:t>
            </w:r>
            <w:r w:rsidRPr="00294F22">
              <w:rPr>
                <w:rFonts w:asciiTheme="majorBidi" w:hAnsiTheme="majorBidi" w:cstheme="majorBidi"/>
                <w:color w:val="212121"/>
                <w:rtl/>
              </w:rPr>
              <w:t>سائلة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212121"/>
                <w:rtl/>
              </w:rPr>
              <w:t>الخ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صائص</w:t>
            </w:r>
            <w:r w:rsidRPr="00294F22">
              <w:rPr>
                <w:rFonts w:asciiTheme="majorBidi" w:hAnsiTheme="majorBidi" w:cstheme="majorBidi"/>
                <w:color w:val="212121"/>
                <w:rtl/>
              </w:rPr>
              <w:t xml:space="preserve"> التجميعية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10</w:t>
            </w:r>
          </w:p>
        </w:tc>
      </w:tr>
      <w:tr w:rsidR="00197F85" w:rsidTr="00647A11">
        <w:tc>
          <w:tcPr>
            <w:tcW w:w="7763" w:type="dxa"/>
          </w:tcPr>
          <w:p w:rsidR="00197F85" w:rsidRPr="008F1E3E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 w:rsidRPr="008871DF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النشاطيات:</w:t>
            </w:r>
            <w:r w:rsidRPr="008871DF">
              <w:rPr>
                <w:rFonts w:asciiTheme="majorBidi" w:hAnsiTheme="majorBidi" w:cstheme="majorBidi"/>
                <w:color w:val="212121"/>
                <w:rtl/>
              </w:rPr>
              <w:t xml:space="preserve"> نشاط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ية</w:t>
            </w:r>
            <w:r w:rsidRPr="008871DF">
              <w:rPr>
                <w:rFonts w:asciiTheme="majorBidi" w:hAnsiTheme="majorBidi" w:cstheme="majorBidi"/>
                <w:color w:val="212121"/>
                <w:rtl/>
              </w:rPr>
              <w:t xml:space="preserve"> المذيب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8871DF">
              <w:rPr>
                <w:rFonts w:asciiTheme="majorBidi" w:hAnsiTheme="majorBidi" w:cstheme="majorBidi"/>
                <w:color w:val="000000"/>
                <w:rtl/>
              </w:rPr>
              <w:t>نشاط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ية</w:t>
            </w:r>
            <w:r w:rsidRPr="008871DF">
              <w:rPr>
                <w:rFonts w:asciiTheme="majorBidi" w:hAnsiTheme="majorBidi" w:cstheme="majorBidi"/>
                <w:color w:val="000000"/>
                <w:rtl/>
              </w:rPr>
              <w:t xml:space="preserve"> المذاب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8871DF">
              <w:rPr>
                <w:rFonts w:asciiTheme="majorBidi" w:hAnsiTheme="majorBidi" w:cstheme="majorBidi"/>
                <w:color w:val="212121"/>
                <w:rtl/>
              </w:rPr>
              <w:t>أنشطة ا</w:t>
            </w:r>
            <w:r>
              <w:rPr>
                <w:rFonts w:asciiTheme="majorBidi" w:hAnsiTheme="majorBidi" w:cstheme="majorBidi"/>
                <w:color w:val="212121"/>
                <w:rtl/>
              </w:rPr>
              <w:t>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محاليل</w:t>
            </w:r>
            <w:r w:rsidRPr="008871DF">
              <w:rPr>
                <w:rFonts w:asciiTheme="majorBidi" w:hAnsiTheme="majorBidi" w:cstheme="majorBidi"/>
                <w:color w:val="212121"/>
                <w:rtl/>
              </w:rPr>
              <w:t xml:space="preserve"> المنتظمة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212121"/>
                <w:rtl/>
              </w:rPr>
              <w:t>أنشطة الأيونات في ال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محلول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11</w:t>
            </w:r>
          </w:p>
        </w:tc>
      </w:tr>
      <w:tr w:rsidR="00197F85" w:rsidTr="00647A11">
        <w:tc>
          <w:tcPr>
            <w:tcW w:w="7763" w:type="dxa"/>
          </w:tcPr>
          <w:p w:rsidR="00197F85" w:rsidRPr="00154EC8" w:rsidRDefault="00197F85" w:rsidP="00647A11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 w:rsidRPr="00154EC8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الفصل السادس</w:t>
            </w:r>
            <w:r w:rsidRPr="00154EC8">
              <w:rPr>
                <w:rFonts w:asciiTheme="majorBidi" w:hAnsiTheme="majorBidi" w:cstheme="majorBidi"/>
                <w:b/>
                <w:bCs/>
                <w:color w:val="212121"/>
                <w:rtl/>
                <w:lang w:bidi="ar-JO"/>
              </w:rPr>
              <w:t xml:space="preserve"> مخططات الاطوار</w:t>
            </w:r>
          </w:p>
          <w:p w:rsidR="00197F85" w:rsidRPr="00547264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  <w:lang w:bidi="ar-JO"/>
              </w:rPr>
            </w:pPr>
            <w:r w:rsidRPr="00876911"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الأطوار</w:t>
            </w:r>
            <w:r w:rsidRPr="00876911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 ، </w:t>
            </w:r>
            <w:r w:rsidRPr="00876911"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ال</w:t>
            </w:r>
            <w:r w:rsidRPr="00876911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مكونات ، ودرجات الحرية</w:t>
            </w:r>
            <w:r w:rsidRPr="00876911"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:</w:t>
            </w:r>
            <w:r w:rsidRPr="00A6741F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 </w:t>
            </w:r>
            <w:r w:rsidRPr="00A6741F">
              <w:rPr>
                <w:rFonts w:asciiTheme="majorBidi" w:hAnsiTheme="majorBidi" w:cstheme="majorBidi"/>
                <w:color w:val="212121"/>
                <w:rtl/>
              </w:rPr>
              <w:t>تعريفات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،</w:t>
            </w:r>
            <w:r>
              <w:rPr>
                <w:rFonts w:asciiTheme="majorBidi" w:hAnsiTheme="majorBidi" w:cstheme="majorBidi" w:hint="cs"/>
                <w:color w:val="212121"/>
                <w:rtl/>
                <w:lang w:bidi="ar-JO"/>
              </w:rPr>
              <w:t xml:space="preserve"> قاعدة الطور </w:t>
            </w:r>
            <w:r>
              <w:br/>
            </w:r>
            <w:r w:rsidRPr="00686B44">
              <w:rPr>
                <w:rFonts w:asciiTheme="majorBidi" w:hAnsiTheme="majorBidi" w:cstheme="majorBidi"/>
                <w:b/>
                <w:bCs/>
                <w:color w:val="212121"/>
                <w:shd w:val="clear" w:color="auto" w:fill="FFFFFF"/>
                <w:rtl/>
              </w:rPr>
              <w:t>أنظمة ثنائية المكونات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shd w:val="clear" w:color="auto" w:fill="FFFFFF"/>
                <w:rtl/>
              </w:rPr>
              <w:t xml:space="preserve">: </w:t>
            </w:r>
            <w:r w:rsidRPr="00547264">
              <w:rPr>
                <w:rFonts w:asciiTheme="majorBidi" w:hAnsiTheme="majorBidi" w:cstheme="majorBidi"/>
                <w:color w:val="212121"/>
                <w:rtl/>
              </w:rPr>
              <w:t>مخططات ضغط البخار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12</w:t>
            </w:r>
          </w:p>
        </w:tc>
      </w:tr>
      <w:tr w:rsidR="00197F85" w:rsidTr="00647A11">
        <w:tc>
          <w:tcPr>
            <w:tcW w:w="7763" w:type="dxa"/>
          </w:tcPr>
          <w:p w:rsidR="00197F85" w:rsidRPr="00FC278F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  <w:r w:rsidRPr="000B2E88">
              <w:rPr>
                <w:rFonts w:asciiTheme="majorBidi" w:hAnsiTheme="majorBidi" w:cstheme="majorBidi"/>
                <w:color w:val="212121"/>
                <w:rtl/>
              </w:rPr>
              <w:t>مخططات تكوين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-</w:t>
            </w:r>
            <w:r w:rsidRPr="000B2E88">
              <w:rPr>
                <w:rFonts w:asciiTheme="majorBidi" w:hAnsiTheme="majorBidi" w:cstheme="majorBidi"/>
                <w:color w:val="212121"/>
                <w:rtl/>
              </w:rPr>
              <w:t xml:space="preserve"> درجة الحرارة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0B2E88">
              <w:rPr>
                <w:rFonts w:asciiTheme="majorBidi" w:hAnsiTheme="majorBidi" w:cstheme="majorBidi"/>
                <w:color w:val="212121"/>
                <w:rtl/>
              </w:rPr>
              <w:t>مخططات الطور السائل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-</w:t>
            </w:r>
            <w:r w:rsidRPr="000B2E88">
              <w:rPr>
                <w:rFonts w:asciiTheme="majorBidi" w:hAnsiTheme="majorBidi" w:cstheme="majorBidi"/>
                <w:color w:val="212121"/>
                <w:rtl/>
              </w:rPr>
              <w:t xml:space="preserve"> السائل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، </w:t>
            </w:r>
            <w:r w:rsidRPr="00422FA9">
              <w:rPr>
                <w:rFonts w:asciiTheme="majorBidi" w:hAnsiTheme="majorBidi" w:cstheme="majorBidi"/>
                <w:color w:val="000000"/>
                <w:rtl/>
              </w:rPr>
              <w:t>مخططات الطور السائل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-</w:t>
            </w:r>
            <w:r w:rsidRPr="00422FA9">
              <w:rPr>
                <w:rFonts w:asciiTheme="majorBidi" w:hAnsiTheme="majorBidi" w:cstheme="majorBidi"/>
                <w:color w:val="000000"/>
                <w:rtl/>
              </w:rPr>
              <w:t xml:space="preserve"> الصلب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13</w:t>
            </w:r>
          </w:p>
        </w:tc>
      </w:tr>
      <w:tr w:rsidR="00197F85" w:rsidTr="00647A11">
        <w:tc>
          <w:tcPr>
            <w:tcW w:w="7763" w:type="dxa"/>
          </w:tcPr>
          <w:p w:rsidR="00197F85" w:rsidRPr="00FC278F" w:rsidRDefault="00197F85" w:rsidP="00647A11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الفصل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السابع</w:t>
            </w:r>
            <w:r w:rsidRPr="00FC278F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التوازن الكيميائي</w:t>
            </w:r>
          </w:p>
          <w:p w:rsidR="00197F85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</w:rPr>
            </w:pPr>
            <w:r w:rsidRPr="00331176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التفاعلات الكيميائية التلقائية:</w:t>
            </w:r>
            <w:r w:rsidRPr="00962254">
              <w:rPr>
                <w:rFonts w:asciiTheme="majorBidi" w:hAnsiTheme="majorBidi" w:cstheme="majorBidi"/>
                <w:color w:val="212121"/>
                <w:shd w:val="clear" w:color="auto" w:fill="FFFFFF"/>
                <w:rtl/>
              </w:rPr>
              <w:t xml:space="preserve"> الحد الأدنى للطاقة جيبس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 xml:space="preserve">، </w:t>
            </w:r>
            <w:r w:rsidRPr="00962254">
              <w:rPr>
                <w:rFonts w:asciiTheme="majorBidi" w:hAnsiTheme="majorBidi" w:cstheme="majorBidi"/>
                <w:color w:val="000000"/>
                <w:rtl/>
              </w:rPr>
              <w:t>وصف التوازن</w:t>
            </w:r>
          </w:p>
          <w:p w:rsidR="00197F85" w:rsidRDefault="00197F85" w:rsidP="00647A11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</w:rPr>
            </w:pPr>
            <w:r w:rsidRPr="0096225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استجابة التوازن للظروف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: </w:t>
            </w:r>
            <w:r w:rsidRPr="00962254">
              <w:rPr>
                <w:rFonts w:asciiTheme="majorBidi" w:hAnsiTheme="majorBidi" w:cstheme="majorBidi"/>
                <w:color w:val="000000"/>
                <w:rtl/>
              </w:rPr>
              <w:t>استجابة التوازن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للضغط  و </w:t>
            </w:r>
            <w:r w:rsidRPr="00962254">
              <w:rPr>
                <w:rFonts w:asciiTheme="majorBidi" w:hAnsiTheme="majorBidi" w:cstheme="majorBidi"/>
                <w:color w:val="000000"/>
                <w:rtl/>
              </w:rPr>
              <w:t>درجة الحرارة</w:t>
            </w:r>
          </w:p>
          <w:p w:rsidR="00197F85" w:rsidRPr="00962254" w:rsidRDefault="00197F85" w:rsidP="00647A11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14</w:t>
            </w:r>
          </w:p>
        </w:tc>
      </w:tr>
      <w:tr w:rsidR="00197F85" w:rsidTr="00647A11">
        <w:tc>
          <w:tcPr>
            <w:tcW w:w="7763" w:type="dxa"/>
          </w:tcPr>
          <w:p w:rsidR="00197F85" w:rsidRPr="00962254" w:rsidRDefault="00197F85" w:rsidP="00647A11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254">
              <w:rPr>
                <w:rFonts w:asciiTheme="majorBidi" w:hAnsiTheme="majorBidi" w:cstheme="majorBidi"/>
                <w:color w:val="333333"/>
                <w:shd w:val="clear" w:color="auto" w:fill="F9F9F9"/>
                <w:rtl/>
              </w:rPr>
              <w:t>الامتحان النهائي</w:t>
            </w:r>
          </w:p>
        </w:tc>
        <w:tc>
          <w:tcPr>
            <w:tcW w:w="759" w:type="dxa"/>
          </w:tcPr>
          <w:p w:rsidR="00197F85" w:rsidRDefault="00197F85" w:rsidP="00647A1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15+16</w:t>
            </w:r>
          </w:p>
        </w:tc>
      </w:tr>
    </w:tbl>
    <w:p w:rsidR="005D2CC7" w:rsidRDefault="005D2CC7" w:rsidP="00197F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  <w:lang w:bidi="ar-JO"/>
        </w:rPr>
      </w:pPr>
    </w:p>
    <w:p w:rsidR="005D2CC7" w:rsidRDefault="005D2CC7" w:rsidP="005D2CC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41778F" w:rsidRPr="005C4080" w:rsidRDefault="005C4080" w:rsidP="005C408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Light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Course description</w:t>
      </w:r>
      <w:r w:rsidRPr="00E73985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7E219C">
        <w:rPr>
          <w:rFonts w:ascii="Verdana" w:hAnsi="Verdana" w:cs="HelveticaNeue-Light"/>
          <w:color w:val="000000"/>
          <w:sz w:val="20"/>
          <w:szCs w:val="20"/>
        </w:rPr>
        <w:t>P</w:t>
      </w:r>
      <w:r w:rsidR="007E219C" w:rsidRPr="007E219C">
        <w:rPr>
          <w:rFonts w:ascii="Verdana" w:hAnsi="Verdana" w:cs="HelveticaNeue-Light"/>
          <w:color w:val="000000"/>
          <w:sz w:val="20"/>
          <w:szCs w:val="20"/>
        </w:rPr>
        <w:t>roperties</w:t>
      </w:r>
      <w:r w:rsidR="007E219C">
        <w:rPr>
          <w:rFonts w:ascii="Verdana" w:hAnsi="Verdana" w:cs="HelveticaNeue-Light"/>
          <w:color w:val="000000"/>
          <w:sz w:val="20"/>
          <w:szCs w:val="20"/>
        </w:rPr>
        <w:t xml:space="preserve"> </w:t>
      </w:r>
      <w:r w:rsidR="007E219C" w:rsidRPr="007E219C">
        <w:rPr>
          <w:rFonts w:ascii="Verdana" w:hAnsi="Verdana" w:cs="HelveticaNeue-Light"/>
          <w:color w:val="000000"/>
          <w:sz w:val="20"/>
          <w:szCs w:val="20"/>
        </w:rPr>
        <w:t>of gases</w:t>
      </w:r>
      <w:r w:rsidR="007E219C">
        <w:rPr>
          <w:rFonts w:ascii="Verdana" w:hAnsi="Verdana" w:cs="HelveticaNeue-Light"/>
          <w:color w:val="000000"/>
          <w:sz w:val="20"/>
          <w:szCs w:val="20"/>
        </w:rPr>
        <w:t>: gas laws and Zeroth law; kine</w:t>
      </w:r>
      <w:r>
        <w:rPr>
          <w:rFonts w:ascii="Verdana" w:hAnsi="Verdana" w:cs="HelveticaNeue-Light"/>
          <w:color w:val="000000"/>
          <w:sz w:val="20"/>
          <w:szCs w:val="20"/>
        </w:rPr>
        <w:t xml:space="preserve">tic theory of molecular gases. </w:t>
      </w:r>
      <w:r w:rsidR="007E219C">
        <w:rPr>
          <w:rFonts w:ascii="Verdana" w:hAnsi="Verdana" w:cs="HelveticaNeue-Light"/>
          <w:color w:val="000000"/>
          <w:sz w:val="20"/>
          <w:szCs w:val="20"/>
        </w:rPr>
        <w:t xml:space="preserve">Basic concepts of </w:t>
      </w:r>
      <w:r w:rsidR="007E219C" w:rsidRPr="007E219C">
        <w:rPr>
          <w:rFonts w:ascii="Verdana" w:hAnsi="Verdana" w:cs="HelveticaNeue-Light"/>
          <w:color w:val="000000"/>
          <w:sz w:val="20"/>
          <w:szCs w:val="20"/>
        </w:rPr>
        <w:t>First Law</w:t>
      </w:r>
      <w:r w:rsidR="0082096D">
        <w:rPr>
          <w:rFonts w:ascii="Verdana" w:hAnsi="Verdana" w:cs="HelveticaNeue-Light"/>
          <w:color w:val="000000"/>
          <w:sz w:val="20"/>
          <w:szCs w:val="20"/>
        </w:rPr>
        <w:t xml:space="preserve"> of thermodynamics:</w:t>
      </w:r>
      <w:r w:rsidR="0082096D" w:rsidRPr="0082096D">
        <w:rPr>
          <w:rFonts w:ascii="Minion-Regular" w:cs="Minion-Regular"/>
          <w:color w:val="231F20"/>
          <w:sz w:val="19"/>
          <w:szCs w:val="19"/>
        </w:rPr>
        <w:t xml:space="preserve"> </w:t>
      </w:r>
      <w:r w:rsidR="0082096D">
        <w:rPr>
          <w:rFonts w:ascii="Verdana" w:hAnsi="Verdana" w:cs="Minion-Regular"/>
          <w:color w:val="000000"/>
          <w:sz w:val="20"/>
          <w:szCs w:val="20"/>
        </w:rPr>
        <w:t>w</w:t>
      </w:r>
      <w:r w:rsidR="0082096D" w:rsidRPr="0082096D">
        <w:rPr>
          <w:rFonts w:ascii="Verdana" w:hAnsi="Verdana" w:cs="Minion-Regular"/>
          <w:color w:val="000000"/>
          <w:sz w:val="20"/>
          <w:szCs w:val="20"/>
        </w:rPr>
        <w:t xml:space="preserve">ork, heat, and </w:t>
      </w:r>
      <w:r w:rsidR="003B0428" w:rsidRPr="0082096D">
        <w:rPr>
          <w:rFonts w:ascii="Verdana" w:hAnsi="Verdana" w:cs="Minion-Regular"/>
          <w:color w:val="000000"/>
          <w:sz w:val="20"/>
          <w:szCs w:val="20"/>
        </w:rPr>
        <w:t>energy</w:t>
      </w:r>
      <w:r w:rsidR="003B0428">
        <w:rPr>
          <w:rFonts w:ascii="Verdana" w:hAnsi="Verdana" w:cs="Minion-Regular"/>
          <w:color w:val="000000"/>
          <w:sz w:val="20"/>
          <w:szCs w:val="20"/>
        </w:rPr>
        <w:t>,</w:t>
      </w:r>
      <w:r w:rsidR="003B0428" w:rsidRPr="0082096D">
        <w:rPr>
          <w:rFonts w:ascii="Verdana" w:hAnsi="Verdana" w:cs="Minion-Regular"/>
          <w:color w:val="000000"/>
          <w:sz w:val="20"/>
          <w:szCs w:val="20"/>
        </w:rPr>
        <w:t xml:space="preserve"> internal</w:t>
      </w:r>
      <w:r w:rsidR="0082096D" w:rsidRPr="0082096D">
        <w:rPr>
          <w:rFonts w:ascii="Verdana" w:hAnsi="Verdana" w:cs="Minion-Regular"/>
          <w:color w:val="000000"/>
          <w:sz w:val="20"/>
          <w:szCs w:val="20"/>
        </w:rPr>
        <w:t xml:space="preserve"> energy</w:t>
      </w:r>
      <w:r w:rsidR="0082096D">
        <w:rPr>
          <w:rFonts w:ascii="Verdana" w:hAnsi="Verdana" w:cs="Minion-Regular"/>
          <w:color w:val="000000"/>
          <w:sz w:val="20"/>
          <w:szCs w:val="20"/>
        </w:rPr>
        <w:t>, e</w:t>
      </w:r>
      <w:r w:rsidR="0082096D" w:rsidRPr="0082096D">
        <w:rPr>
          <w:rFonts w:ascii="Verdana" w:hAnsi="Verdana" w:cs="Minion-Regular"/>
          <w:color w:val="000000"/>
          <w:sz w:val="20"/>
          <w:szCs w:val="20"/>
        </w:rPr>
        <w:t>xpansion work</w:t>
      </w:r>
      <w:r w:rsidR="0082096D">
        <w:rPr>
          <w:rFonts w:ascii="Verdana" w:hAnsi="Verdana" w:cs="Minion-Regular"/>
          <w:color w:val="000000"/>
          <w:sz w:val="20"/>
          <w:szCs w:val="20"/>
        </w:rPr>
        <w:t>, heat capacities, e</w:t>
      </w:r>
      <w:r w:rsidR="0082096D" w:rsidRPr="0082096D">
        <w:rPr>
          <w:rFonts w:ascii="Verdana" w:hAnsi="Verdana" w:cs="Minion-Regular"/>
          <w:color w:val="000000"/>
          <w:sz w:val="20"/>
          <w:szCs w:val="20"/>
        </w:rPr>
        <w:t>nthalpy</w:t>
      </w:r>
      <w:r w:rsidR="0082096D">
        <w:rPr>
          <w:rFonts w:ascii="Verdana" w:hAnsi="Verdana" w:cs="Minion-Regular"/>
          <w:color w:val="000000"/>
          <w:sz w:val="20"/>
          <w:szCs w:val="20"/>
        </w:rPr>
        <w:t>, a</w:t>
      </w:r>
      <w:r w:rsidR="0082096D" w:rsidRPr="0082096D">
        <w:rPr>
          <w:rFonts w:ascii="Verdana" w:hAnsi="Verdana" w:cs="Minion-Regular"/>
          <w:color w:val="000000"/>
          <w:sz w:val="20"/>
          <w:szCs w:val="20"/>
        </w:rPr>
        <w:t>diabatic changes</w:t>
      </w:r>
      <w:r w:rsidR="003B0428">
        <w:rPr>
          <w:rFonts w:ascii="Verdana" w:hAnsi="Verdana" w:cs="Minion-Regular"/>
          <w:color w:val="000000"/>
          <w:sz w:val="20"/>
          <w:szCs w:val="20"/>
        </w:rPr>
        <w:t xml:space="preserve">. </w:t>
      </w:r>
      <w:r w:rsidR="003B0428" w:rsidRPr="003B0428">
        <w:rPr>
          <w:rFonts w:ascii="Verdana" w:hAnsi="Verdana" w:cs="HelveticaNeue-Bold"/>
          <w:color w:val="000000"/>
          <w:sz w:val="20"/>
          <w:szCs w:val="20"/>
        </w:rPr>
        <w:t>Thermochemistry</w:t>
      </w:r>
      <w:r w:rsidR="003B0428">
        <w:rPr>
          <w:rFonts w:ascii="Verdana" w:hAnsi="Verdana" w:cs="HelveticaNeue-Bold"/>
          <w:color w:val="000000"/>
          <w:sz w:val="20"/>
          <w:szCs w:val="20"/>
        </w:rPr>
        <w:t xml:space="preserve">: </w:t>
      </w:r>
      <w:r w:rsidR="003B0428">
        <w:rPr>
          <w:rFonts w:ascii="Verdana" w:hAnsi="Verdana" w:cs="Minion-Regular"/>
          <w:color w:val="000000"/>
          <w:sz w:val="20"/>
          <w:szCs w:val="20"/>
        </w:rPr>
        <w:t>s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tandard enthalpy changes</w:t>
      </w:r>
      <w:r w:rsidR="003B0428">
        <w:rPr>
          <w:rFonts w:ascii="Verdana" w:hAnsi="Verdana" w:cs="Minion-Regular"/>
          <w:color w:val="000000"/>
          <w:sz w:val="20"/>
          <w:szCs w:val="20"/>
        </w:rPr>
        <w:t>, s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tandard enthalpies of</w:t>
      </w:r>
      <w:r w:rsidR="003B0428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formation</w:t>
      </w:r>
      <w:r w:rsidR="003B0428">
        <w:rPr>
          <w:rFonts w:ascii="Verdana" w:hAnsi="Verdana" w:cs="Minion-Regular"/>
          <w:color w:val="000000"/>
          <w:sz w:val="20"/>
          <w:szCs w:val="20"/>
        </w:rPr>
        <w:t>,</w:t>
      </w:r>
      <w:r>
        <w:rPr>
          <w:rFonts w:ascii="Verdana" w:hAnsi="Verdana" w:cs="HelveticaNeue-Light"/>
          <w:color w:val="000000"/>
          <w:sz w:val="20"/>
          <w:szCs w:val="20"/>
        </w:rPr>
        <w:t xml:space="preserve"> 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temperature-dependence</w:t>
      </w:r>
      <w:r w:rsidR="003B0428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of reaction enthalpies</w:t>
      </w:r>
      <w:r w:rsidR="003B0428">
        <w:rPr>
          <w:rFonts w:ascii="Verdana" w:hAnsi="Verdana" w:cs="HelveticaNeue-Light"/>
          <w:color w:val="000000"/>
          <w:sz w:val="20"/>
          <w:szCs w:val="20"/>
        </w:rPr>
        <w:t xml:space="preserve">; </w:t>
      </w:r>
      <w:r w:rsidR="003B0428" w:rsidRPr="003B0428">
        <w:rPr>
          <w:rFonts w:ascii="Verdana" w:hAnsi="Verdana" w:cs="Minion-Regular"/>
          <w:color w:val="000000"/>
          <w:sz w:val="20"/>
          <w:szCs w:val="20"/>
        </w:rPr>
        <w:t>exact and inexact differentials, changes in internal energy, Joule–Thomson effect</w:t>
      </w:r>
      <w:r w:rsidR="003B0428">
        <w:rPr>
          <w:rFonts w:ascii="Verdana" w:hAnsi="Verdana" w:cs="Minion-Regular"/>
          <w:color w:val="000000"/>
          <w:sz w:val="20"/>
          <w:szCs w:val="20"/>
        </w:rPr>
        <w:t xml:space="preserve">. </w:t>
      </w:r>
      <w:r w:rsidR="00D33BAE" w:rsidRPr="00D33BAE">
        <w:rPr>
          <w:rFonts w:ascii="Verdana" w:hAnsi="Verdana" w:cs="HelveticaNeue-Light"/>
          <w:color w:val="000000"/>
          <w:sz w:val="20"/>
          <w:szCs w:val="20"/>
        </w:rPr>
        <w:t>Second Law</w:t>
      </w:r>
      <w:r w:rsidR="00D33B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D33BAE" w:rsidRPr="00D33BAE">
        <w:rPr>
          <w:rFonts w:ascii="Verdana" w:hAnsi="Verdana" w:cs="Times New Roman"/>
          <w:color w:val="000000"/>
          <w:sz w:val="20"/>
          <w:szCs w:val="20"/>
        </w:rPr>
        <w:t>of</w:t>
      </w:r>
      <w:r w:rsidR="00D33BAE" w:rsidRPr="00D33BAE">
        <w:rPr>
          <w:rFonts w:ascii="Verdana" w:hAnsi="Verdana" w:cs="HelveticaNeue-Light"/>
          <w:color w:val="000000"/>
          <w:sz w:val="20"/>
          <w:szCs w:val="20"/>
        </w:rPr>
        <w:t xml:space="preserve"> </w:t>
      </w:r>
      <w:r w:rsidR="00D33BAE">
        <w:rPr>
          <w:rFonts w:ascii="Verdana" w:hAnsi="Verdana" w:cs="HelveticaNeue-Light"/>
          <w:color w:val="000000"/>
          <w:sz w:val="20"/>
          <w:szCs w:val="20"/>
        </w:rPr>
        <w:t>thermodynamics:</w:t>
      </w:r>
      <w:r w:rsidR="00D33BAE" w:rsidRPr="00D33BAE">
        <w:rPr>
          <w:rFonts w:ascii="Minion-Regular" w:cs="Minion-Regular"/>
          <w:color w:val="231F20"/>
          <w:sz w:val="19"/>
          <w:szCs w:val="19"/>
        </w:rPr>
        <w:t xml:space="preserve"> </w:t>
      </w:r>
      <w:r w:rsidR="00D33BAE">
        <w:rPr>
          <w:rFonts w:ascii="Minion-Regular" w:cs="Minion-Regular"/>
          <w:color w:val="231F20"/>
          <w:sz w:val="19"/>
          <w:szCs w:val="19"/>
        </w:rPr>
        <w:t xml:space="preserve">entropy, </w:t>
      </w:r>
      <w:r w:rsidR="00D33BAE">
        <w:rPr>
          <w:rFonts w:ascii="Verdana" w:hAnsi="Verdana" w:cs="Minion-Regular"/>
          <w:color w:val="000000"/>
          <w:sz w:val="20"/>
          <w:szCs w:val="20"/>
        </w:rPr>
        <w:t>e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ntropy changes</w:t>
      </w:r>
      <w:r w:rsidR="00D33BAE">
        <w:rPr>
          <w:rFonts w:ascii="Minion-Regular" w:cs="Minion-Regular"/>
          <w:color w:val="231F20"/>
          <w:sz w:val="19"/>
          <w:szCs w:val="19"/>
        </w:rPr>
        <w:t xml:space="preserve"> 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accompanying specific</w:t>
      </w:r>
      <w:r w:rsidR="00D33BAE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processes</w:t>
      </w:r>
      <w:r w:rsidR="00D33BAE">
        <w:rPr>
          <w:rFonts w:ascii="Minion-Regular" w:cs="Minion-Regular"/>
          <w:color w:val="231F20"/>
          <w:sz w:val="19"/>
          <w:szCs w:val="19"/>
        </w:rPr>
        <w:t xml:space="preserve">. </w:t>
      </w:r>
      <w:proofErr w:type="gramStart"/>
      <w:r w:rsidR="00D33BAE" w:rsidRPr="00D33BAE">
        <w:rPr>
          <w:rFonts w:ascii="Verdana" w:hAnsi="Verdana" w:cs="Minion-Regular"/>
          <w:color w:val="000000"/>
          <w:sz w:val="20"/>
          <w:szCs w:val="20"/>
        </w:rPr>
        <w:t>Third Law of</w:t>
      </w:r>
      <w:r w:rsidR="00D33BAE">
        <w:rPr>
          <w:rFonts w:ascii="Minion-Regular" w:cs="Minion-Regular"/>
          <w:color w:val="231F20"/>
          <w:sz w:val="19"/>
          <w:szCs w:val="19"/>
        </w:rPr>
        <w:t xml:space="preserve"> 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thermodynamics</w:t>
      </w:r>
      <w:r w:rsidR="00D33BAE">
        <w:rPr>
          <w:rFonts w:ascii="Minion-Regular" w:cs="Minion-Regular"/>
          <w:color w:val="231F20"/>
          <w:sz w:val="19"/>
          <w:szCs w:val="19"/>
        </w:rPr>
        <w:t xml:space="preserve">; 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 xml:space="preserve">Helmholtz and Gibbs energies, </w:t>
      </w:r>
      <w:r w:rsidR="00D33BAE" w:rsidRPr="00D33BAE">
        <w:rPr>
          <w:rFonts w:ascii="Verdana" w:hAnsi="Verdana" w:cs="HelveticaNeue-Bold"/>
          <w:color w:val="000000"/>
          <w:sz w:val="20"/>
          <w:szCs w:val="20"/>
        </w:rPr>
        <w:t>s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tandard reaction Gibbs energies</w:t>
      </w:r>
      <w:r w:rsidR="00D33BAE">
        <w:rPr>
          <w:rFonts w:ascii="Verdana" w:hAnsi="Verdana" w:cs="Minion-Regular"/>
          <w:color w:val="000000"/>
          <w:sz w:val="20"/>
          <w:szCs w:val="20"/>
        </w:rPr>
        <w:t>.</w:t>
      </w:r>
      <w:proofErr w:type="gramEnd"/>
      <w:r w:rsidR="00D33BAE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D33BAE" w:rsidRPr="00D33BAE">
        <w:rPr>
          <w:rFonts w:ascii="Verdana" w:hAnsi="Verdana" w:cs="HelveticaNeue-Bold"/>
          <w:color w:val="000000"/>
          <w:sz w:val="20"/>
          <w:szCs w:val="20"/>
        </w:rPr>
        <w:t>Combining the First and</w:t>
      </w:r>
      <w:r w:rsidR="00D33BAE">
        <w:rPr>
          <w:rFonts w:ascii="Verdana" w:hAnsi="Verdana" w:cs="HelveticaNeue-Bold"/>
          <w:color w:val="000000"/>
          <w:sz w:val="20"/>
          <w:szCs w:val="20"/>
        </w:rPr>
        <w:t xml:space="preserve"> </w:t>
      </w:r>
      <w:r w:rsidR="00D33BAE" w:rsidRPr="00D33BAE">
        <w:rPr>
          <w:rFonts w:ascii="Verdana" w:hAnsi="Verdana" w:cs="HelveticaNeue-Bold"/>
          <w:color w:val="000000"/>
          <w:sz w:val="20"/>
          <w:szCs w:val="20"/>
        </w:rPr>
        <w:t>Second Laws</w:t>
      </w:r>
      <w:r w:rsidR="00D33BAE">
        <w:rPr>
          <w:rFonts w:ascii="Verdana" w:hAnsi="Verdana" w:cs="HelveticaNeue-Bold"/>
          <w:color w:val="000000"/>
          <w:sz w:val="20"/>
          <w:szCs w:val="20"/>
        </w:rPr>
        <w:t xml:space="preserve">: </w:t>
      </w:r>
      <w:r w:rsidR="00D33BAE">
        <w:rPr>
          <w:rFonts w:ascii="Verdana" w:hAnsi="Verdana" w:cs="Minion-Regular"/>
          <w:color w:val="000000"/>
          <w:sz w:val="20"/>
          <w:szCs w:val="20"/>
        </w:rPr>
        <w:t>t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he fundamental equation</w:t>
      </w:r>
      <w:r w:rsidR="00D33BAE">
        <w:rPr>
          <w:rFonts w:ascii="Verdana" w:hAnsi="Verdana" w:cs="Minion-Regular"/>
          <w:color w:val="000000"/>
          <w:sz w:val="20"/>
          <w:szCs w:val="20"/>
        </w:rPr>
        <w:t>, p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roperties of the internal</w:t>
      </w:r>
      <w:r w:rsidR="00D33BAE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energy</w:t>
      </w:r>
      <w:r w:rsidR="00D33BAE">
        <w:rPr>
          <w:rFonts w:ascii="Verdana" w:hAnsi="Verdana" w:cs="Minion-Regular"/>
          <w:color w:val="000000"/>
          <w:sz w:val="20"/>
          <w:szCs w:val="20"/>
        </w:rPr>
        <w:t xml:space="preserve">, </w:t>
      </w:r>
      <w:proofErr w:type="gramStart"/>
      <w:r w:rsidR="00D33BAE">
        <w:rPr>
          <w:rFonts w:ascii="Verdana" w:hAnsi="Verdana" w:cs="Minion-Regular"/>
          <w:color w:val="000000"/>
          <w:sz w:val="20"/>
          <w:szCs w:val="20"/>
        </w:rPr>
        <w:t>p</w:t>
      </w:r>
      <w:r w:rsidR="00D33BAE" w:rsidRPr="00D33BAE">
        <w:rPr>
          <w:rFonts w:ascii="Verdana" w:hAnsi="Verdana" w:cs="Minion-Regular"/>
          <w:color w:val="000000"/>
          <w:sz w:val="20"/>
          <w:szCs w:val="20"/>
        </w:rPr>
        <w:t>roperties</w:t>
      </w:r>
      <w:proofErr w:type="gramEnd"/>
      <w:r w:rsidR="00D33BAE" w:rsidRPr="00D33BAE">
        <w:rPr>
          <w:rFonts w:ascii="Verdana" w:hAnsi="Verdana" w:cs="Minion-Regular"/>
          <w:color w:val="000000"/>
          <w:sz w:val="20"/>
          <w:szCs w:val="20"/>
        </w:rPr>
        <w:t xml:space="preserve"> of the Gibbs energy</w:t>
      </w:r>
      <w:r w:rsidR="00D33BAE">
        <w:rPr>
          <w:rFonts w:ascii="Verdana" w:hAnsi="Verdana" w:cs="Minion-Regular"/>
          <w:color w:val="000000"/>
          <w:sz w:val="20"/>
          <w:szCs w:val="20"/>
        </w:rPr>
        <w:t xml:space="preserve">. </w:t>
      </w:r>
      <w:r w:rsidR="00586D86" w:rsidRPr="00586D86">
        <w:rPr>
          <w:rFonts w:ascii="Verdana" w:hAnsi="Verdana" w:cs="HelveticaNeue-Light"/>
          <w:color w:val="000000"/>
          <w:sz w:val="20"/>
          <w:szCs w:val="20"/>
        </w:rPr>
        <w:t>Physical</w:t>
      </w:r>
      <w:r>
        <w:rPr>
          <w:rFonts w:ascii="Verdana" w:hAnsi="Verdana" w:cs="HelveticaNeue-Light"/>
          <w:color w:val="000000"/>
          <w:sz w:val="20"/>
          <w:szCs w:val="20"/>
        </w:rPr>
        <w:t xml:space="preserve"> </w:t>
      </w:r>
      <w:r w:rsidR="00586D86" w:rsidRPr="00586D86">
        <w:rPr>
          <w:rFonts w:ascii="Verdana" w:hAnsi="Verdana" w:cs="HelveticaNeue-Light"/>
          <w:color w:val="000000"/>
          <w:sz w:val="20"/>
          <w:szCs w:val="20"/>
        </w:rPr>
        <w:t>transformations of</w:t>
      </w:r>
      <w:r w:rsidR="00586D86">
        <w:rPr>
          <w:rFonts w:ascii="Verdana" w:hAnsi="Verdana" w:cs="HelveticaNeue-Light"/>
          <w:color w:val="000000"/>
          <w:sz w:val="20"/>
          <w:szCs w:val="20"/>
        </w:rPr>
        <w:t xml:space="preserve"> </w:t>
      </w:r>
      <w:r w:rsidR="00586D86" w:rsidRPr="00586D86">
        <w:rPr>
          <w:rFonts w:ascii="Verdana" w:hAnsi="Verdana" w:cs="HelveticaNeue-Light"/>
          <w:color w:val="000000"/>
          <w:sz w:val="20"/>
          <w:szCs w:val="20"/>
        </w:rPr>
        <w:t>pure substances</w:t>
      </w:r>
      <w:r w:rsidR="00586D86">
        <w:rPr>
          <w:rFonts w:ascii="Verdana" w:hAnsi="Verdana" w:cs="HelveticaNeue-Light"/>
          <w:color w:val="000000"/>
          <w:sz w:val="20"/>
          <w:szCs w:val="20"/>
        </w:rPr>
        <w:t xml:space="preserve">: </w:t>
      </w:r>
      <w:r w:rsidR="00586D86" w:rsidRPr="00586D86">
        <w:rPr>
          <w:rFonts w:ascii="Verdana" w:hAnsi="Verdana" w:cs="HelveticaNeue-Bold"/>
          <w:color w:val="000000"/>
          <w:sz w:val="20"/>
          <w:szCs w:val="20"/>
        </w:rPr>
        <w:t>Phase diagrams:</w:t>
      </w:r>
      <w:r w:rsidR="00586D8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stabilities of phases</w:t>
      </w:r>
      <w:r w:rsidR="00586D86" w:rsidRPr="00586D86">
        <w:rPr>
          <w:rFonts w:ascii="Verdana" w:hAnsi="Verdana" w:cs="HelveticaNeue-Bold"/>
          <w:color w:val="000000"/>
          <w:sz w:val="20"/>
          <w:szCs w:val="20"/>
        </w:rPr>
        <w:t>,</w:t>
      </w:r>
      <w:r w:rsidR="00586D8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="00586D86">
        <w:rPr>
          <w:rFonts w:ascii="Verdana" w:hAnsi="Verdana" w:cs="Minion-Regular"/>
          <w:color w:val="000000"/>
          <w:sz w:val="20"/>
          <w:szCs w:val="20"/>
        </w:rPr>
        <w:t>p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hase boundaries</w:t>
      </w:r>
      <w:r w:rsidR="00586D86" w:rsidRPr="00586D86">
        <w:rPr>
          <w:rFonts w:ascii="Verdana" w:hAnsi="Verdana" w:cs="HelveticaNeue-Bold"/>
          <w:color w:val="000000"/>
          <w:sz w:val="20"/>
          <w:szCs w:val="20"/>
        </w:rPr>
        <w:t xml:space="preserve">, </w:t>
      </w:r>
      <w:r w:rsidR="00586D86">
        <w:rPr>
          <w:rFonts w:ascii="Verdana" w:hAnsi="Verdana" w:cs="Minion-Regular"/>
          <w:color w:val="000000"/>
          <w:sz w:val="20"/>
          <w:szCs w:val="20"/>
        </w:rPr>
        <w:t>t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hree typical phase diagrams</w:t>
      </w:r>
      <w:r w:rsidR="00586D86">
        <w:rPr>
          <w:rFonts w:ascii="Verdana" w:hAnsi="Verdana" w:cs="Minion-Regular"/>
          <w:color w:val="000000"/>
          <w:sz w:val="20"/>
          <w:szCs w:val="20"/>
        </w:rPr>
        <w:t xml:space="preserve">;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thermodynamic criterion</w:t>
      </w:r>
      <w:r w:rsidR="00586D86">
        <w:rPr>
          <w:rFonts w:ascii="HelveticaNeue-Bold" w:cs="HelveticaNeue-Bold"/>
          <w:color w:val="000000"/>
          <w:sz w:val="18"/>
          <w:szCs w:val="18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of equilibrium</w:t>
      </w:r>
      <w:r w:rsidR="00586D86">
        <w:rPr>
          <w:rFonts w:ascii="Verdana" w:hAnsi="Verdana" w:cs="Minion-Regular"/>
          <w:color w:val="000000"/>
          <w:sz w:val="20"/>
          <w:szCs w:val="20"/>
        </w:rPr>
        <w:t>,</w:t>
      </w:r>
      <w:r w:rsidR="00586D86">
        <w:rPr>
          <w:rFonts w:ascii="HelveticaNeue-Bold" w:cs="HelveticaNeue-Bold"/>
          <w:color w:val="000000"/>
          <w:sz w:val="18"/>
          <w:szCs w:val="18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dependence of stability on</w:t>
      </w:r>
      <w:r w:rsidR="00586D86">
        <w:rPr>
          <w:rFonts w:ascii="HelveticaNeue-Bold" w:cs="HelveticaNeue-Bold"/>
          <w:color w:val="000000"/>
          <w:sz w:val="18"/>
          <w:szCs w:val="18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the conditions</w:t>
      </w:r>
      <w:r w:rsidR="00586D86">
        <w:rPr>
          <w:rFonts w:ascii="Verdana" w:hAnsi="Verdana" w:cs="Minion-Regular"/>
          <w:color w:val="000000"/>
          <w:sz w:val="20"/>
          <w:szCs w:val="20"/>
        </w:rPr>
        <w:t>, t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he location of phase</w:t>
      </w:r>
      <w:r w:rsidR="00586D86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boundaries</w:t>
      </w:r>
      <w:r w:rsidR="00586D86">
        <w:rPr>
          <w:rFonts w:ascii="Verdana" w:hAnsi="Verdana" w:cs="Minion-Regular"/>
          <w:color w:val="000000"/>
          <w:sz w:val="20"/>
          <w:szCs w:val="20"/>
        </w:rPr>
        <w:t>,</w:t>
      </w:r>
      <w:r w:rsidR="00586D86" w:rsidRPr="00586D86">
        <w:rPr>
          <w:rFonts w:ascii="Minion-Bold" w:cs="Minion-Bold"/>
          <w:b/>
          <w:bCs/>
          <w:color w:val="231F20"/>
          <w:sz w:val="20"/>
          <w:szCs w:val="20"/>
        </w:rPr>
        <w:t xml:space="preserve"> </w:t>
      </w:r>
      <w:r w:rsidR="00586D86" w:rsidRPr="00586D86">
        <w:rPr>
          <w:rFonts w:ascii="Verdana" w:hAnsi="Verdana" w:cs="Minion-Bold"/>
          <w:color w:val="000000"/>
          <w:sz w:val="20"/>
          <w:szCs w:val="20"/>
        </w:rPr>
        <w:t>Clapeyron equation</w:t>
      </w:r>
      <w:r w:rsidR="00586D86">
        <w:rPr>
          <w:rFonts w:ascii="Verdana" w:hAnsi="Verdana" w:cs="Minion-Bold"/>
          <w:color w:val="000000"/>
          <w:sz w:val="20"/>
          <w:szCs w:val="20"/>
        </w:rPr>
        <w:t>,</w:t>
      </w:r>
      <w:r w:rsidR="00586D86" w:rsidRPr="00586D86">
        <w:rPr>
          <w:rFonts w:ascii="Minion-Bold" w:cs="Minion-Bold"/>
          <w:b/>
          <w:bCs/>
          <w:color w:val="231F20"/>
          <w:sz w:val="20"/>
          <w:szCs w:val="20"/>
        </w:rPr>
        <w:t xml:space="preserve"> </w:t>
      </w:r>
      <w:r w:rsidR="00586D86" w:rsidRPr="00586D86">
        <w:rPr>
          <w:rFonts w:ascii="Verdana" w:hAnsi="Verdana" w:cs="Minion-Bold"/>
          <w:color w:val="000000"/>
          <w:sz w:val="20"/>
          <w:szCs w:val="20"/>
        </w:rPr>
        <w:t>Clausius–Clapeyron equation</w:t>
      </w:r>
      <w:r w:rsidR="00586D86">
        <w:rPr>
          <w:rFonts w:ascii="HelveticaNeue-Bold" w:cs="HelveticaNeue-Bold"/>
          <w:color w:val="000000"/>
          <w:sz w:val="18"/>
          <w:szCs w:val="18"/>
        </w:rPr>
        <w:t xml:space="preserve">, </w:t>
      </w:r>
      <w:r w:rsidR="00586D86" w:rsidRPr="00586D86">
        <w:rPr>
          <w:rFonts w:ascii="HelveticaNeue-Bold" w:cs="HelveticaNeue-Bold"/>
          <w:color w:val="000000"/>
          <w:sz w:val="18"/>
          <w:szCs w:val="18"/>
        </w:rPr>
        <w:t xml:space="preserve"> </w:t>
      </w:r>
      <w:proofErr w:type="spellStart"/>
      <w:r w:rsidR="00586D86" w:rsidRPr="00586D86">
        <w:rPr>
          <w:rFonts w:ascii="Verdana" w:hAnsi="Verdana" w:cs="Minion-Regular"/>
          <w:color w:val="000000"/>
          <w:sz w:val="20"/>
          <w:szCs w:val="20"/>
        </w:rPr>
        <w:t>Ehrenfest</w:t>
      </w:r>
      <w:proofErr w:type="spellEnd"/>
      <w:r w:rsidR="00586D86" w:rsidRPr="00586D86">
        <w:rPr>
          <w:rFonts w:ascii="Verdana" w:hAnsi="Verdana" w:cs="Minion-Regular"/>
          <w:color w:val="000000"/>
          <w:sz w:val="20"/>
          <w:szCs w:val="20"/>
        </w:rPr>
        <w:t xml:space="preserve"> classification of</w:t>
      </w:r>
      <w:r w:rsidR="00503B0A">
        <w:rPr>
          <w:rFonts w:ascii="HelveticaNeue-Bold" w:cs="HelveticaNeue-Bold"/>
          <w:color w:val="000000"/>
          <w:sz w:val="18"/>
          <w:szCs w:val="18"/>
        </w:rPr>
        <w:t xml:space="preserve"> </w:t>
      </w:r>
      <w:r w:rsidR="00586D86" w:rsidRPr="00586D86">
        <w:rPr>
          <w:rFonts w:ascii="Verdana" w:hAnsi="Verdana" w:cs="Minion-Regular"/>
          <w:color w:val="000000"/>
          <w:sz w:val="20"/>
          <w:szCs w:val="20"/>
        </w:rPr>
        <w:t>phase transitions</w:t>
      </w:r>
      <w:r w:rsidR="00503B0A">
        <w:rPr>
          <w:rFonts w:ascii="Verdana" w:hAnsi="Verdana" w:cs="Minion-Regular"/>
          <w:color w:val="000000"/>
          <w:sz w:val="20"/>
          <w:szCs w:val="20"/>
        </w:rPr>
        <w:t xml:space="preserve">. </w:t>
      </w:r>
      <w:r w:rsidR="0041778F" w:rsidRPr="0041778F">
        <w:rPr>
          <w:rFonts w:ascii="Verdana" w:hAnsi="Verdana" w:cs="HelveticaNeue-Light"/>
          <w:color w:val="000000"/>
          <w:sz w:val="20"/>
          <w:szCs w:val="20"/>
        </w:rPr>
        <w:t>Simple mixtures</w:t>
      </w:r>
      <w:r w:rsidR="0041778F" w:rsidRPr="0041778F">
        <w:rPr>
          <w:rFonts w:ascii="Verdana" w:hAnsi="Verdana" w:cs="Times New Roman"/>
          <w:color w:val="000000"/>
          <w:sz w:val="20"/>
          <w:szCs w:val="20"/>
        </w:rPr>
        <w:t>:</w:t>
      </w:r>
      <w:r w:rsidR="0041778F" w:rsidRPr="0041778F">
        <w:rPr>
          <w:rFonts w:ascii="Minion-Regular" w:cs="Minion-Regular"/>
          <w:color w:val="231F20"/>
          <w:sz w:val="19"/>
          <w:szCs w:val="19"/>
        </w:rPr>
        <w:t xml:space="preserve"> 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Partial molar quantities</w:t>
      </w:r>
      <w:r w:rsidR="0041778F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thermodynamics of mixing</w:t>
      </w:r>
      <w:r w:rsidR="0041778F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chemical potentials of</w:t>
      </w:r>
      <w:r w:rsidR="0041778F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liquids</w:t>
      </w:r>
      <w:r w:rsidR="0041778F">
        <w:rPr>
          <w:rFonts w:ascii="Verdana" w:hAnsi="Verdana" w:cs="Minion-Regular"/>
          <w:color w:val="000000"/>
          <w:sz w:val="20"/>
          <w:szCs w:val="20"/>
        </w:rPr>
        <w:t>, l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iquid mixtures</w:t>
      </w:r>
      <w:r w:rsidR="0041778F">
        <w:rPr>
          <w:rFonts w:ascii="Verdana" w:hAnsi="Verdana" w:cs="Minion-Regular"/>
          <w:color w:val="000000"/>
          <w:sz w:val="20"/>
          <w:szCs w:val="20"/>
        </w:rPr>
        <w:t>, c</w:t>
      </w:r>
      <w:r w:rsidR="0041778F" w:rsidRPr="0041778F">
        <w:rPr>
          <w:rFonts w:ascii="Verdana" w:hAnsi="Verdana" w:cs="Minion-Regular"/>
          <w:color w:val="000000"/>
          <w:sz w:val="20"/>
          <w:szCs w:val="20"/>
        </w:rPr>
        <w:t>olligative properties</w:t>
      </w:r>
      <w:r w:rsidR="0041778F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41778F" w:rsidRPr="0041778F">
        <w:rPr>
          <w:rFonts w:ascii="Verdana" w:hAnsi="Verdana" w:cs="Minion-Regular"/>
          <w:color w:val="231F20"/>
          <w:sz w:val="20"/>
          <w:szCs w:val="20"/>
        </w:rPr>
        <w:t>solvent activity</w:t>
      </w:r>
      <w:r w:rsidR="0041778F">
        <w:rPr>
          <w:rFonts w:ascii="Verdana" w:hAnsi="Verdana" w:cs="Minion-Regular"/>
          <w:color w:val="231F20"/>
          <w:sz w:val="20"/>
          <w:szCs w:val="20"/>
        </w:rPr>
        <w:t xml:space="preserve">, </w:t>
      </w:r>
      <w:r w:rsidR="0041778F" w:rsidRPr="0041778F">
        <w:rPr>
          <w:rFonts w:ascii="Verdana" w:hAnsi="Verdana" w:cs="Minion-Regular"/>
          <w:color w:val="231F20"/>
          <w:sz w:val="20"/>
          <w:szCs w:val="20"/>
        </w:rPr>
        <w:t>solute activity</w:t>
      </w:r>
      <w:r w:rsidR="0041778F">
        <w:rPr>
          <w:rFonts w:ascii="Verdana" w:hAnsi="Verdana" w:cs="Minion-Regular"/>
          <w:color w:val="231F20"/>
          <w:sz w:val="20"/>
          <w:szCs w:val="20"/>
        </w:rPr>
        <w:t xml:space="preserve">, </w:t>
      </w:r>
      <w:r w:rsidR="0041778F" w:rsidRPr="0041778F">
        <w:rPr>
          <w:rFonts w:ascii="Verdana" w:hAnsi="Verdana" w:cs="Minion-Regular"/>
          <w:color w:val="231F20"/>
          <w:sz w:val="20"/>
          <w:szCs w:val="20"/>
        </w:rPr>
        <w:t>activities of regular</w:t>
      </w:r>
    </w:p>
    <w:p w:rsidR="005E22DD" w:rsidRPr="005E22DD" w:rsidRDefault="0041778F" w:rsidP="005E22D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  <w:proofErr w:type="gramStart"/>
      <w:r w:rsidRPr="0041778F">
        <w:rPr>
          <w:rFonts w:ascii="Verdana" w:hAnsi="Verdana" w:cs="Minion-Regular"/>
          <w:color w:val="231F20"/>
          <w:sz w:val="20"/>
          <w:szCs w:val="20"/>
        </w:rPr>
        <w:t>solutions</w:t>
      </w:r>
      <w:proofErr w:type="gramEnd"/>
      <w:r>
        <w:rPr>
          <w:rFonts w:ascii="Verdana" w:hAnsi="Verdana" w:cs="Minion-Regular"/>
          <w:color w:val="231F20"/>
          <w:sz w:val="20"/>
          <w:szCs w:val="20"/>
        </w:rPr>
        <w:t xml:space="preserve">, activities of ions in </w:t>
      </w:r>
      <w:r w:rsidRPr="0041778F">
        <w:rPr>
          <w:rFonts w:ascii="Verdana" w:hAnsi="Verdana" w:cs="Minion-Regular"/>
          <w:color w:val="231F20"/>
          <w:sz w:val="20"/>
          <w:szCs w:val="20"/>
        </w:rPr>
        <w:t>solution</w:t>
      </w:r>
      <w:r>
        <w:rPr>
          <w:rFonts w:ascii="Verdana" w:hAnsi="Verdana" w:cs="Minion-Regular"/>
          <w:color w:val="231F20"/>
          <w:sz w:val="20"/>
          <w:szCs w:val="20"/>
        </w:rPr>
        <w:t xml:space="preserve">. </w:t>
      </w:r>
      <w:r w:rsidR="00A16068" w:rsidRPr="00A16068">
        <w:rPr>
          <w:rFonts w:ascii="Verdana" w:hAnsi="Verdana" w:cs="HelveticaNeue-Light"/>
          <w:color w:val="000000"/>
          <w:sz w:val="20"/>
          <w:szCs w:val="20"/>
        </w:rPr>
        <w:t>Phase diagrams</w:t>
      </w:r>
      <w:r w:rsidR="00A16068" w:rsidRPr="00A16068">
        <w:rPr>
          <w:rFonts w:ascii="Verdana" w:hAnsi="Verdana" w:cs="Times New Roman"/>
          <w:color w:val="000000"/>
          <w:sz w:val="20"/>
          <w:szCs w:val="20"/>
        </w:rPr>
        <w:t>:</w:t>
      </w:r>
      <w:r w:rsidR="00A16068" w:rsidRPr="00A16068">
        <w:rPr>
          <w:rFonts w:ascii="HelveticaNeue-Bold" w:cs="HelveticaNeue-Bold"/>
          <w:b/>
          <w:bCs/>
          <w:color w:val="8D0051"/>
          <w:sz w:val="18"/>
          <w:szCs w:val="18"/>
        </w:rPr>
        <w:t xml:space="preserve"> </w:t>
      </w:r>
      <w:r w:rsidR="00A16068">
        <w:rPr>
          <w:rFonts w:ascii="Verdana" w:hAnsi="Verdana" w:cs="HelveticaNeue-Bold"/>
          <w:color w:val="000000"/>
          <w:sz w:val="20"/>
          <w:szCs w:val="20"/>
        </w:rPr>
        <w:t>definition of p</w:t>
      </w:r>
      <w:r w:rsidR="00A16068" w:rsidRPr="00A16068">
        <w:rPr>
          <w:rFonts w:ascii="Verdana" w:hAnsi="Verdana" w:cs="HelveticaNeue-Bold"/>
          <w:color w:val="000000"/>
          <w:sz w:val="20"/>
          <w:szCs w:val="20"/>
        </w:rPr>
        <w:t>hases, components, and</w:t>
      </w:r>
      <w:r w:rsidR="00A16068">
        <w:rPr>
          <w:rFonts w:ascii="Verdana" w:hAnsi="Verdana" w:cs="HelveticaNeue-Bold"/>
          <w:color w:val="000000"/>
          <w:sz w:val="20"/>
          <w:szCs w:val="20"/>
        </w:rPr>
        <w:t xml:space="preserve"> </w:t>
      </w:r>
      <w:r w:rsidR="00A16068" w:rsidRPr="00A16068">
        <w:rPr>
          <w:rFonts w:ascii="Verdana" w:hAnsi="Verdana" w:cs="HelveticaNeue-Bold"/>
          <w:color w:val="000000"/>
          <w:sz w:val="20"/>
          <w:szCs w:val="20"/>
        </w:rPr>
        <w:t>degrees of freedom</w:t>
      </w:r>
      <w:r w:rsidR="00A16068">
        <w:rPr>
          <w:rFonts w:ascii="Verdana" w:hAnsi="Verdana" w:cs="HelveticaNeue-Bold"/>
          <w:color w:val="000000"/>
          <w:sz w:val="20"/>
          <w:szCs w:val="20"/>
        </w:rPr>
        <w:t xml:space="preserve">, </w:t>
      </w:r>
      <w:r w:rsidR="00A16068" w:rsidRPr="00A16068">
        <w:rPr>
          <w:rFonts w:ascii="Verdana" w:hAnsi="Verdana" w:cs="Minion-Regular"/>
          <w:color w:val="000000"/>
          <w:sz w:val="20"/>
          <w:szCs w:val="20"/>
        </w:rPr>
        <w:t>phase rule</w:t>
      </w:r>
      <w:r w:rsidR="005E22DD">
        <w:rPr>
          <w:rFonts w:ascii="Verdana" w:hAnsi="Verdana" w:cs="Minion-Regular"/>
          <w:color w:val="000000"/>
          <w:sz w:val="20"/>
          <w:szCs w:val="20"/>
        </w:rPr>
        <w:t xml:space="preserve">; </w:t>
      </w:r>
      <w:r w:rsidR="005E22DD">
        <w:rPr>
          <w:rFonts w:ascii="Verdana" w:hAnsi="Verdana" w:cs="HelveticaNeue-Bold"/>
          <w:color w:val="000000"/>
          <w:sz w:val="20"/>
          <w:szCs w:val="20"/>
        </w:rPr>
        <w:t>t</w:t>
      </w:r>
      <w:r w:rsidR="005E22DD" w:rsidRPr="005E22DD">
        <w:rPr>
          <w:rFonts w:ascii="Verdana" w:hAnsi="Verdana" w:cs="HelveticaNeue-Bold"/>
          <w:color w:val="000000"/>
          <w:sz w:val="20"/>
          <w:szCs w:val="20"/>
        </w:rPr>
        <w:t>wo-component systems</w:t>
      </w:r>
      <w:r w:rsidR="005E22DD">
        <w:rPr>
          <w:rFonts w:ascii="Verdana" w:hAnsi="Verdana" w:cs="HelveticaNeue-Bold"/>
          <w:color w:val="000000"/>
          <w:sz w:val="20"/>
          <w:szCs w:val="20"/>
        </w:rPr>
        <w:t>:</w:t>
      </w:r>
    </w:p>
    <w:p w:rsidR="00CA4C36" w:rsidRDefault="005E22DD" w:rsidP="005C408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Minion-Regular"/>
          <w:color w:val="000000"/>
          <w:sz w:val="20"/>
          <w:szCs w:val="20"/>
        </w:rPr>
        <w:t>v</w:t>
      </w:r>
      <w:r w:rsidRPr="005E22DD">
        <w:rPr>
          <w:rFonts w:ascii="Verdana" w:hAnsi="Verdana" w:cs="Minion-Regular"/>
          <w:color w:val="000000"/>
          <w:sz w:val="20"/>
          <w:szCs w:val="20"/>
        </w:rPr>
        <w:t>apour</w:t>
      </w:r>
      <w:proofErr w:type="gramEnd"/>
      <w:r w:rsidRPr="005E22DD">
        <w:rPr>
          <w:rFonts w:ascii="Verdana" w:hAnsi="Verdana" w:cs="Minion-Regular"/>
          <w:color w:val="000000"/>
          <w:sz w:val="20"/>
          <w:szCs w:val="20"/>
        </w:rPr>
        <w:t xml:space="preserve"> pressure diagrams</w:t>
      </w:r>
      <w:r>
        <w:rPr>
          <w:rFonts w:ascii="Verdana" w:hAnsi="Verdana" w:cs="Minion-Regular"/>
          <w:color w:val="000000"/>
          <w:sz w:val="20"/>
          <w:szCs w:val="20"/>
        </w:rPr>
        <w:t>, t</w:t>
      </w:r>
      <w:r w:rsidRPr="005E22DD">
        <w:rPr>
          <w:rFonts w:ascii="Verdana" w:hAnsi="Verdana" w:cs="Minion-Regular"/>
          <w:color w:val="000000"/>
          <w:sz w:val="20"/>
          <w:szCs w:val="20"/>
        </w:rPr>
        <w:t>emperature–composition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5E22DD">
        <w:rPr>
          <w:rFonts w:ascii="Verdana" w:hAnsi="Verdana" w:cs="Minion-Regular"/>
          <w:color w:val="000000"/>
          <w:sz w:val="20"/>
          <w:szCs w:val="20"/>
        </w:rPr>
        <w:t>diagrams</w:t>
      </w:r>
      <w:r>
        <w:rPr>
          <w:rFonts w:ascii="Verdana" w:hAnsi="Verdana" w:cs="Minion-Regular"/>
          <w:color w:val="000000"/>
          <w:sz w:val="20"/>
          <w:szCs w:val="20"/>
        </w:rPr>
        <w:t>, l</w:t>
      </w:r>
      <w:r w:rsidRPr="005E22DD">
        <w:rPr>
          <w:rFonts w:ascii="Verdana" w:hAnsi="Verdana" w:cs="Minion-Regular"/>
          <w:color w:val="000000"/>
          <w:sz w:val="20"/>
          <w:szCs w:val="20"/>
        </w:rPr>
        <w:t>iquid–liquid phase diagrams</w:t>
      </w:r>
      <w:r>
        <w:rPr>
          <w:rFonts w:ascii="Verdana" w:hAnsi="Verdana" w:cs="Minion-Regular"/>
          <w:color w:val="000000"/>
          <w:sz w:val="20"/>
          <w:szCs w:val="20"/>
        </w:rPr>
        <w:t>, l</w:t>
      </w:r>
      <w:r w:rsidRPr="005E22DD">
        <w:rPr>
          <w:rFonts w:ascii="Verdana" w:hAnsi="Verdana" w:cs="Minion-Regular"/>
          <w:color w:val="000000"/>
          <w:sz w:val="20"/>
          <w:szCs w:val="20"/>
        </w:rPr>
        <w:t>iquid–solid phase diagrams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  <w:r w:rsidR="00184D8A">
        <w:rPr>
          <w:rFonts w:ascii="HelveticaNeue-Light" w:cs="HelveticaNeue-Light"/>
          <w:color w:val="8D0051"/>
          <w:sz w:val="70"/>
          <w:szCs w:val="70"/>
        </w:rPr>
        <w:t xml:space="preserve"> </w:t>
      </w:r>
      <w:r w:rsidR="00184D8A" w:rsidRPr="00184D8A">
        <w:rPr>
          <w:rFonts w:ascii="Verdana" w:hAnsi="Verdana" w:cs="HelveticaNeue-Light"/>
          <w:color w:val="000000"/>
          <w:sz w:val="20"/>
          <w:szCs w:val="20"/>
        </w:rPr>
        <w:t>Chemical equilibrium</w:t>
      </w:r>
      <w:r w:rsidR="00184D8A">
        <w:rPr>
          <w:rFonts w:ascii="Verdana" w:hAnsi="Verdana" w:cs="HelveticaNeue-Light"/>
          <w:color w:val="000000"/>
          <w:sz w:val="20"/>
          <w:szCs w:val="20"/>
        </w:rPr>
        <w:t>:</w:t>
      </w:r>
      <w:r w:rsidR="00184D8A" w:rsidRPr="00184D8A">
        <w:rPr>
          <w:rFonts w:ascii="Verdana" w:hAnsi="Verdana" w:cs="HelveticaNeue-Bold"/>
          <w:color w:val="000000"/>
          <w:sz w:val="20"/>
          <w:szCs w:val="20"/>
        </w:rPr>
        <w:t xml:space="preserve"> reaction Gibbs energy</w:t>
      </w:r>
      <w:r w:rsidR="00184D8A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="00184D8A">
        <w:rPr>
          <w:rFonts w:ascii="Verdana" w:hAnsi="Verdana" w:cs="HelveticaNeue-Bold"/>
          <w:color w:val="000000"/>
          <w:sz w:val="20"/>
          <w:szCs w:val="20"/>
        </w:rPr>
        <w:t>e</w:t>
      </w:r>
      <w:r w:rsidR="00184D8A" w:rsidRPr="00184D8A">
        <w:rPr>
          <w:rFonts w:ascii="Verdana" w:hAnsi="Verdana" w:cs="HelveticaNeue-Bold"/>
          <w:color w:val="000000"/>
          <w:sz w:val="20"/>
          <w:szCs w:val="20"/>
        </w:rPr>
        <w:t>xergonic</w:t>
      </w:r>
      <w:proofErr w:type="spellEnd"/>
      <w:r w:rsidR="00184D8A" w:rsidRPr="00184D8A">
        <w:rPr>
          <w:rFonts w:ascii="Verdana" w:hAnsi="Verdana" w:cs="HelveticaNeue-Bold"/>
          <w:color w:val="000000"/>
          <w:sz w:val="20"/>
          <w:szCs w:val="20"/>
        </w:rPr>
        <w:t xml:space="preserve"> and </w:t>
      </w:r>
      <w:proofErr w:type="spellStart"/>
      <w:r w:rsidR="00184D8A" w:rsidRPr="00184D8A">
        <w:rPr>
          <w:rFonts w:ascii="Verdana" w:hAnsi="Verdana" w:cs="HelveticaNeue-Bold"/>
          <w:color w:val="000000"/>
          <w:sz w:val="20"/>
          <w:szCs w:val="20"/>
        </w:rPr>
        <w:t>endergonic</w:t>
      </w:r>
      <w:proofErr w:type="spellEnd"/>
      <w:r w:rsidR="00184D8A" w:rsidRPr="00184D8A">
        <w:rPr>
          <w:rFonts w:ascii="Verdana" w:hAnsi="Verdana" w:cs="HelveticaNeue-Bold"/>
          <w:color w:val="000000"/>
          <w:sz w:val="20"/>
          <w:szCs w:val="20"/>
        </w:rPr>
        <w:t xml:space="preserve"> reactions</w:t>
      </w:r>
      <w:r w:rsidR="00184D8A">
        <w:rPr>
          <w:rFonts w:ascii="Verdana" w:hAnsi="Verdana" w:cs="HelveticaNeue-Bold"/>
          <w:color w:val="000000"/>
          <w:sz w:val="20"/>
          <w:szCs w:val="20"/>
        </w:rPr>
        <w:t xml:space="preserve"> and spontaneity of reactions,</w:t>
      </w:r>
      <w:r w:rsidR="00184D8A" w:rsidRPr="00184D8A">
        <w:rPr>
          <w:rFonts w:ascii="HelveticaNeue-Bold" w:cs="HelveticaNeue-Bold"/>
          <w:b/>
          <w:bCs/>
          <w:color w:val="8D0051"/>
        </w:rPr>
        <w:t xml:space="preserve"> </w:t>
      </w:r>
      <w:r w:rsidR="00184D8A" w:rsidRPr="00184D8A">
        <w:rPr>
          <w:rFonts w:ascii="Verdana" w:hAnsi="Verdana" w:cs="HelveticaNeue-Bold"/>
          <w:color w:val="000000"/>
          <w:sz w:val="20"/>
          <w:szCs w:val="20"/>
        </w:rPr>
        <w:t>description of equilibrium</w:t>
      </w:r>
      <w:r w:rsidR="00184D8A">
        <w:rPr>
          <w:rFonts w:ascii="Verdana" w:hAnsi="Verdana" w:cs="Minion-Regular"/>
          <w:color w:val="000000"/>
          <w:sz w:val="20"/>
          <w:szCs w:val="20"/>
        </w:rPr>
        <w:t>,</w:t>
      </w:r>
      <w:r w:rsidR="005C4080" w:rsidRPr="005C4080">
        <w:rPr>
          <w:rFonts w:ascii="Minion-Regular" w:cs="Minion-Regular"/>
          <w:color w:val="231F20"/>
          <w:sz w:val="19"/>
          <w:szCs w:val="19"/>
        </w:rPr>
        <w:t xml:space="preserve"> </w:t>
      </w:r>
      <w:r w:rsidR="005C4080" w:rsidRPr="005C4080">
        <w:rPr>
          <w:rFonts w:ascii="Verdana" w:hAnsi="Verdana" w:cs="Minion-Regular"/>
          <w:color w:val="231F20"/>
          <w:sz w:val="20"/>
          <w:szCs w:val="20"/>
        </w:rPr>
        <w:t>effect of pressure and temperature on equilibria</w:t>
      </w:r>
      <w:r w:rsidR="005C4080">
        <w:rPr>
          <w:rFonts w:ascii="Minion-Regular" w:cs="Minion-Regular"/>
          <w:color w:val="231F20"/>
          <w:sz w:val="19"/>
          <w:szCs w:val="19"/>
        </w:rPr>
        <w:t xml:space="preserve"> (</w:t>
      </w:r>
      <w:proofErr w:type="gramStart"/>
      <w:r w:rsidR="005C4080" w:rsidRPr="005C4080">
        <w:rPr>
          <w:rFonts w:ascii="Verdana" w:hAnsi="Verdana" w:cs="HelveticaNeue-Bold"/>
          <w:color w:val="000000"/>
          <w:sz w:val="20"/>
          <w:szCs w:val="20"/>
        </w:rPr>
        <w:t>van ’t</w:t>
      </w:r>
      <w:proofErr w:type="gramEnd"/>
      <w:r w:rsidR="005C4080" w:rsidRPr="005C4080">
        <w:rPr>
          <w:rFonts w:ascii="Verdana" w:hAnsi="Verdana" w:cs="HelveticaNeue-Bold"/>
          <w:color w:val="000000"/>
          <w:sz w:val="20"/>
          <w:szCs w:val="20"/>
        </w:rPr>
        <w:t xml:space="preserve"> Hoff equation</w:t>
      </w:r>
      <w:r w:rsidR="005C4080" w:rsidRPr="005C4080">
        <w:rPr>
          <w:rFonts w:ascii="Verdana" w:hAnsi="Verdana" w:cs="Times New Roman"/>
          <w:color w:val="000000"/>
          <w:sz w:val="20"/>
          <w:szCs w:val="20"/>
        </w:rPr>
        <w:t>).</w:t>
      </w:r>
    </w:p>
    <w:p w:rsidR="00CA4C36" w:rsidRDefault="00CA4C36" w:rsidP="00CA4C3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7E219C" w:rsidRPr="00CA4C36" w:rsidRDefault="00CA4C36" w:rsidP="00CA4C3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Textbook</w:t>
      </w:r>
      <w:r w:rsidRPr="005D2CC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5D2CC7">
        <w:rPr>
          <w:rFonts w:ascii="Verdana" w:hAnsi="Verdana" w:cs="Times New Roman"/>
          <w:color w:val="000000"/>
          <w:sz w:val="20"/>
          <w:szCs w:val="20"/>
        </w:rPr>
        <w:t xml:space="preserve">Peter Atkins and Julio de Paula, </w:t>
      </w:r>
      <w:r w:rsidRPr="00EB57C5">
        <w:rPr>
          <w:rFonts w:ascii="Verdana" w:hAnsi="Verdana" w:cs="Times New Roman"/>
          <w:color w:val="000000"/>
          <w:sz w:val="20"/>
          <w:szCs w:val="20"/>
        </w:rPr>
        <w:t>Atkins’ Physical Chemistry</w:t>
      </w:r>
      <w:r w:rsidRPr="005D2CC7">
        <w:rPr>
          <w:rFonts w:ascii="Verdana" w:hAnsi="Verdana" w:cs="Times New Roman"/>
          <w:color w:val="000000"/>
          <w:sz w:val="20"/>
          <w:szCs w:val="20"/>
        </w:rPr>
        <w:t>, 8th ed., W. H.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D2CC7">
        <w:rPr>
          <w:rFonts w:ascii="Verdana" w:hAnsi="Verdana" w:cs="Times New Roman"/>
          <w:color w:val="000000"/>
          <w:sz w:val="20"/>
          <w:szCs w:val="20"/>
        </w:rPr>
        <w:t>Fr</w:t>
      </w:r>
      <w:r>
        <w:rPr>
          <w:rFonts w:ascii="Verdana" w:hAnsi="Verdana" w:cs="Times New Roman"/>
          <w:color w:val="000000"/>
          <w:sz w:val="20"/>
          <w:szCs w:val="20"/>
        </w:rPr>
        <w:t>eeman, New York, 2006.</w:t>
      </w:r>
      <w:r w:rsidR="00D33BAE" w:rsidRPr="005C4080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</w:t>
      </w:r>
      <w:r w:rsidR="0082096D" w:rsidRPr="005C4080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82096D" w:rsidRPr="00586D86" w:rsidRDefault="0082096D" w:rsidP="007E219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F0386" w:rsidRDefault="00C124F0" w:rsidP="005F038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Course</w:t>
      </w:r>
      <w:r w:rsidR="005F0386" w:rsidRPr="005F0386">
        <w:rPr>
          <w:rFonts w:ascii="Verdana" w:hAnsi="Verdana" w:cs="Times New Roman"/>
          <w:b/>
          <w:bCs/>
          <w:color w:val="000000"/>
        </w:rPr>
        <w:t xml:space="preserve"> </w:t>
      </w:r>
      <w:r w:rsidR="00CF41DF">
        <w:rPr>
          <w:rFonts w:ascii="Verdana" w:hAnsi="Verdana" w:cs="Times New Roman"/>
          <w:b/>
          <w:bCs/>
          <w:color w:val="000000"/>
        </w:rPr>
        <w:t>Plan</w:t>
      </w:r>
    </w:p>
    <w:p w:rsidR="005F0386" w:rsidRDefault="005F0386" w:rsidP="005F0386">
      <w:pPr>
        <w:pBdr>
          <w:top w:val="single" w:sz="6" w:space="1" w:color="auto"/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</w:rPr>
        <w:t xml:space="preserve"> </w:t>
      </w:r>
      <w:r w:rsidRPr="005F0386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Week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                 </w:t>
      </w:r>
      <w:r w:rsidRPr="005F0386">
        <w:rPr>
          <w:rFonts w:ascii="Verdana" w:hAnsi="Verdana" w:cs="Times New Roman"/>
          <w:b/>
          <w:bCs/>
          <w:color w:val="000000"/>
          <w:sz w:val="20"/>
          <w:szCs w:val="20"/>
        </w:rPr>
        <w:t>Topics</w:t>
      </w:r>
      <w:r w:rsidR="0087657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to be covered </w:t>
      </w:r>
    </w:p>
    <w:p w:rsidR="00876571" w:rsidRDefault="005F0386" w:rsidP="0087657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            </w:t>
      </w:r>
      <w:r w:rsidR="00435BB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Chapter 1 </w:t>
      </w:r>
      <w:r w:rsidRPr="00B86727">
        <w:rPr>
          <w:rFonts w:ascii="Verdana" w:hAnsi="Verdana" w:cs="Times New Roman"/>
          <w:b/>
          <w:bCs/>
          <w:color w:val="000000"/>
          <w:sz w:val="20"/>
          <w:szCs w:val="20"/>
        </w:rPr>
        <w:t>Properties</w:t>
      </w:r>
      <w:r w:rsidR="000659B4" w:rsidRPr="00B8672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of Gases</w:t>
      </w:r>
      <w:r w:rsidR="00B86727">
        <w:rPr>
          <w:rFonts w:ascii="Verdana" w:hAnsi="Verdana" w:cs="Times New Roman"/>
          <w:color w:val="000000"/>
          <w:sz w:val="20"/>
          <w:szCs w:val="20"/>
        </w:rPr>
        <w:t xml:space="preserve">    </w:t>
      </w:r>
      <w:r w:rsidR="00876571">
        <w:rPr>
          <w:rFonts w:ascii="Verdana" w:hAnsi="Verdana" w:cs="Times New Roman"/>
          <w:color w:val="000000"/>
          <w:sz w:val="20"/>
          <w:szCs w:val="20"/>
        </w:rPr>
        <w:t xml:space="preserve">                                               </w:t>
      </w:r>
    </w:p>
    <w:p w:rsidR="005F0386" w:rsidRPr="00876571" w:rsidRDefault="00876571" w:rsidP="0087657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       </w:t>
      </w:r>
      <w:r w:rsidR="00B86727" w:rsidRPr="00B86727">
        <w:rPr>
          <w:rFonts w:ascii="Verdana" w:hAnsi="Verdana" w:cs="HelveticaNeue-Bold"/>
          <w:b/>
          <w:bCs/>
          <w:color w:val="000000"/>
          <w:sz w:val="20"/>
          <w:szCs w:val="20"/>
        </w:rPr>
        <w:t>The perfect gas</w:t>
      </w:r>
      <w:r w:rsidR="00B86727" w:rsidRPr="00B86727">
        <w:rPr>
          <w:rFonts w:ascii="Verdana" w:hAnsi="Verdana" w:cs="Times-Roman"/>
          <w:b/>
          <w:bCs/>
          <w:sz w:val="20"/>
          <w:szCs w:val="20"/>
        </w:rPr>
        <w:t>:</w:t>
      </w:r>
      <w:r w:rsidR="000659B4" w:rsidRPr="000659B4">
        <w:rPr>
          <w:rFonts w:ascii="Verdana" w:hAnsi="Verdana" w:cs="Times-Roman"/>
          <w:sz w:val="20"/>
          <w:szCs w:val="20"/>
        </w:rPr>
        <w:t xml:space="preserve"> </w:t>
      </w:r>
      <w:r w:rsidR="00B86727" w:rsidRPr="00B86727">
        <w:rPr>
          <w:rFonts w:ascii="Verdana" w:hAnsi="Verdana" w:cs="Minion-Regular"/>
          <w:color w:val="000000"/>
          <w:sz w:val="20"/>
          <w:szCs w:val="20"/>
        </w:rPr>
        <w:t>The states of gases</w:t>
      </w:r>
      <w:r w:rsidR="00435BBD">
        <w:rPr>
          <w:rFonts w:ascii="Verdana" w:hAnsi="Verdana" w:cs="Times-Roman"/>
          <w:color w:val="000000"/>
          <w:sz w:val="20"/>
          <w:szCs w:val="20"/>
        </w:rPr>
        <w:t>,</w:t>
      </w:r>
      <w:r w:rsidR="00435BBD" w:rsidRPr="00435BBD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="00435BBD" w:rsidRPr="00435BBD">
        <w:rPr>
          <w:rFonts w:ascii="Verdana" w:hAnsi="Verdana" w:cs="Minion-Regular"/>
          <w:color w:val="000000"/>
          <w:sz w:val="20"/>
          <w:szCs w:val="20"/>
        </w:rPr>
        <w:t>The gas laws</w:t>
      </w:r>
      <w:r w:rsidR="00435BBD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5E1AEC" w:rsidRPr="00435BBD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3839D1" w:rsidRPr="00435BBD">
        <w:rPr>
          <w:rFonts w:ascii="Verdana" w:hAnsi="Verdana" w:cs="Times-Roman"/>
          <w:color w:val="000000"/>
          <w:sz w:val="20"/>
          <w:szCs w:val="20"/>
        </w:rPr>
        <w:t xml:space="preserve">  </w:t>
      </w:r>
      <w:r w:rsidR="005F0386" w:rsidRPr="000659B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435BBD" w:rsidRPr="00435BBD" w:rsidRDefault="005F0386" w:rsidP="00435BB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 w:rsidRPr="000659B4">
        <w:rPr>
          <w:rFonts w:ascii="Verdana" w:hAnsi="Verdana" w:cs="Times New Roman"/>
          <w:color w:val="000000"/>
          <w:sz w:val="20"/>
          <w:szCs w:val="20"/>
        </w:rPr>
        <w:t>2</w:t>
      </w:r>
      <w:r w:rsidR="005E1AEC">
        <w:rPr>
          <w:rFonts w:ascii="Verdana" w:hAnsi="Verdana" w:cs="Times-Roman"/>
          <w:sz w:val="20"/>
          <w:szCs w:val="20"/>
        </w:rPr>
        <w:t xml:space="preserve">            </w:t>
      </w:r>
      <w:r w:rsidR="00435BBD" w:rsidRPr="00435BBD">
        <w:rPr>
          <w:rFonts w:ascii="Verdana" w:hAnsi="Verdana" w:cs="HelveticaNeue-Bold"/>
          <w:b/>
          <w:bCs/>
          <w:color w:val="000000"/>
          <w:sz w:val="20"/>
          <w:szCs w:val="20"/>
        </w:rPr>
        <w:t>Real gases</w:t>
      </w:r>
      <w:r w:rsidR="00435BBD">
        <w:rPr>
          <w:rFonts w:ascii="Verdana" w:hAnsi="Verdana" w:cs="Times-Roman"/>
          <w:sz w:val="20"/>
          <w:szCs w:val="20"/>
        </w:rPr>
        <w:t xml:space="preserve">: </w:t>
      </w:r>
      <w:r w:rsidR="00435BBD" w:rsidRPr="00435BBD">
        <w:rPr>
          <w:rFonts w:ascii="Verdana" w:hAnsi="Verdana" w:cs="Minion-Regular"/>
          <w:color w:val="000000"/>
          <w:sz w:val="20"/>
          <w:szCs w:val="20"/>
        </w:rPr>
        <w:t>Molecular interactions</w:t>
      </w:r>
      <w:r w:rsidR="00435BBD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435BBD" w:rsidRPr="00435BBD">
        <w:rPr>
          <w:rFonts w:ascii="Verdana" w:hAnsi="Verdana" w:cs="Minion-Regular"/>
          <w:color w:val="000000"/>
          <w:sz w:val="20"/>
          <w:szCs w:val="20"/>
        </w:rPr>
        <w:t xml:space="preserve">The van </w:t>
      </w:r>
      <w:proofErr w:type="spellStart"/>
      <w:r w:rsidR="00435BBD" w:rsidRPr="00435BBD">
        <w:rPr>
          <w:rFonts w:ascii="Verdana" w:hAnsi="Verdana" w:cs="Minion-Regular"/>
          <w:color w:val="000000"/>
          <w:sz w:val="20"/>
          <w:szCs w:val="20"/>
        </w:rPr>
        <w:t>der</w:t>
      </w:r>
      <w:proofErr w:type="spellEnd"/>
      <w:r w:rsidR="00435BBD" w:rsidRPr="00435BBD">
        <w:rPr>
          <w:rFonts w:ascii="Verdana" w:hAnsi="Verdana" w:cs="Minion-Regular"/>
          <w:color w:val="000000"/>
          <w:sz w:val="20"/>
          <w:szCs w:val="20"/>
        </w:rPr>
        <w:t xml:space="preserve"> Waals equation</w:t>
      </w:r>
      <w:r w:rsidR="00435BBD">
        <w:rPr>
          <w:rFonts w:ascii="Verdana" w:hAnsi="Verdana" w:cs="Minion-Regular"/>
          <w:color w:val="000000"/>
          <w:sz w:val="20"/>
          <w:szCs w:val="20"/>
        </w:rPr>
        <w:t>,</w:t>
      </w:r>
    </w:p>
    <w:p w:rsidR="00200931" w:rsidRDefault="00435BBD" w:rsidP="00200931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</w:t>
      </w:r>
      <w:proofErr w:type="gramStart"/>
      <w:r w:rsidRPr="00435BBD">
        <w:rPr>
          <w:rFonts w:ascii="Verdana" w:hAnsi="Verdana" w:cs="Minion-Regular"/>
          <w:color w:val="000000"/>
          <w:sz w:val="20"/>
          <w:szCs w:val="20"/>
        </w:rPr>
        <w:t>The principle of corresponding states</w:t>
      </w:r>
      <w:r>
        <w:rPr>
          <w:rFonts w:ascii="Verdana" w:hAnsi="Verdana" w:cs="Minion-Regular"/>
          <w:color w:val="000000"/>
          <w:sz w:val="20"/>
          <w:szCs w:val="20"/>
        </w:rPr>
        <w:t>.</w:t>
      </w:r>
      <w:proofErr w:type="gramEnd"/>
      <w:r w:rsidR="00200931">
        <w:rPr>
          <w:rFonts w:ascii="Verdana" w:hAnsi="Verdana" w:cs="Minion-Regular"/>
          <w:color w:val="000000"/>
          <w:sz w:val="20"/>
          <w:szCs w:val="20"/>
        </w:rPr>
        <w:t xml:space="preserve">                                                    -------------------------------------------------------------------------------------------</w:t>
      </w:r>
    </w:p>
    <w:p w:rsidR="003839D1" w:rsidRPr="00200931" w:rsidRDefault="005F0386" w:rsidP="0020093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3            </w:t>
      </w:r>
      <w:r w:rsidR="00435BBD" w:rsidRPr="00200931">
        <w:rPr>
          <w:rFonts w:ascii="Verdana" w:hAnsi="Verdana" w:cs="Times New Roman"/>
          <w:b/>
          <w:bCs/>
          <w:color w:val="000000"/>
          <w:sz w:val="20"/>
          <w:szCs w:val="20"/>
        </w:rPr>
        <w:t>Chapter 2</w:t>
      </w:r>
      <w:r w:rsidR="00435BBD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gramStart"/>
      <w:r w:rsidR="00435BBD" w:rsidRPr="00200931">
        <w:rPr>
          <w:rFonts w:ascii="Verdana" w:hAnsi="Verdana" w:cs="Times New Roman"/>
          <w:b/>
          <w:bCs/>
          <w:color w:val="000000"/>
          <w:sz w:val="20"/>
          <w:szCs w:val="20"/>
        </w:rPr>
        <w:t>The</w:t>
      </w:r>
      <w:proofErr w:type="gramEnd"/>
      <w:r w:rsidR="00435BBD" w:rsidRPr="0020093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First </w:t>
      </w:r>
      <w:r w:rsidRPr="0020093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Law of Thermodynamics </w:t>
      </w:r>
      <w:r w:rsidR="003839D1" w:rsidRPr="003839D1">
        <w:rPr>
          <w:rFonts w:ascii="Times-Roman" w:hAnsi="Times-Roman" w:cs="Times-Roman"/>
          <w:sz w:val="20"/>
          <w:szCs w:val="20"/>
        </w:rPr>
        <w:t xml:space="preserve"> </w:t>
      </w:r>
      <w:r w:rsidR="003839D1">
        <w:rPr>
          <w:rFonts w:ascii="Times-Roman" w:hAnsi="Times-Roman" w:cs="Times-Roman"/>
          <w:sz w:val="20"/>
          <w:szCs w:val="20"/>
        </w:rPr>
        <w:t xml:space="preserve">            </w:t>
      </w:r>
    </w:p>
    <w:p w:rsidR="00B109D1" w:rsidRDefault="00B109D1" w:rsidP="003839D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231F2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</w:t>
      </w:r>
      <w:r w:rsidRPr="00496FD6">
        <w:rPr>
          <w:rFonts w:ascii="Times-Roman" w:hAnsi="Times-Roman" w:cs="Times-Roman"/>
          <w:b/>
          <w:bCs/>
          <w:sz w:val="20"/>
          <w:szCs w:val="20"/>
        </w:rPr>
        <w:t xml:space="preserve">The First </w:t>
      </w:r>
      <w:r w:rsidR="003839D1" w:rsidRPr="00496FD6">
        <w:rPr>
          <w:rFonts w:ascii="Times-Roman" w:hAnsi="Times-Roman" w:cs="Times-Roman"/>
          <w:b/>
          <w:bCs/>
          <w:sz w:val="20"/>
          <w:szCs w:val="20"/>
        </w:rPr>
        <w:t>Law of Thermodynamics</w:t>
      </w:r>
      <w:r w:rsidRPr="00496FD6">
        <w:rPr>
          <w:rFonts w:ascii="Times-Roman" w:hAnsi="Times-Roman" w:cs="Times-Roman"/>
          <w:b/>
          <w:bCs/>
          <w:sz w:val="20"/>
          <w:szCs w:val="20"/>
        </w:rPr>
        <w:t>:</w:t>
      </w:r>
      <w:r w:rsidR="003839D1">
        <w:rPr>
          <w:rFonts w:ascii="Times-Roman" w:hAnsi="Times-Roman" w:cs="Times-Roman"/>
          <w:sz w:val="20"/>
          <w:szCs w:val="20"/>
        </w:rPr>
        <w:t xml:space="preserve"> </w:t>
      </w:r>
      <w:r w:rsidRPr="00B109D1">
        <w:rPr>
          <w:rFonts w:ascii="Verdana" w:hAnsi="Verdana" w:cs="Minion-Regular"/>
          <w:color w:val="000000"/>
          <w:sz w:val="20"/>
          <w:szCs w:val="20"/>
        </w:rPr>
        <w:t>Work, heat, and energy</w:t>
      </w:r>
      <w:r>
        <w:rPr>
          <w:rFonts w:ascii="Verdana" w:hAnsi="Verdana" w:cs="Times-Roman"/>
          <w:color w:val="000000"/>
          <w:sz w:val="20"/>
          <w:szCs w:val="20"/>
        </w:rPr>
        <w:t xml:space="preserve">, </w:t>
      </w:r>
      <w:proofErr w:type="gramStart"/>
      <w:r w:rsidRPr="00B109D1">
        <w:rPr>
          <w:rFonts w:ascii="Verdana" w:hAnsi="Verdana" w:cs="Minion-Regular"/>
          <w:color w:val="231F20"/>
          <w:sz w:val="20"/>
          <w:szCs w:val="20"/>
        </w:rPr>
        <w:t>The</w:t>
      </w:r>
      <w:proofErr w:type="gramEnd"/>
      <w:r w:rsidRPr="00B109D1">
        <w:rPr>
          <w:rFonts w:ascii="Verdana" w:hAnsi="Verdana" w:cs="Minion-Regular"/>
          <w:color w:val="231F20"/>
          <w:sz w:val="20"/>
          <w:szCs w:val="20"/>
        </w:rPr>
        <w:t xml:space="preserve"> internal </w:t>
      </w:r>
      <w:r>
        <w:rPr>
          <w:rFonts w:ascii="Verdana" w:hAnsi="Verdana" w:cs="Minion-Regular"/>
          <w:color w:val="231F20"/>
          <w:sz w:val="20"/>
          <w:szCs w:val="20"/>
        </w:rPr>
        <w:t xml:space="preserve"> </w:t>
      </w:r>
    </w:p>
    <w:p w:rsidR="00C27161" w:rsidRPr="00876571" w:rsidRDefault="00B109D1" w:rsidP="0087657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231F20"/>
          <w:sz w:val="20"/>
          <w:szCs w:val="20"/>
        </w:rPr>
      </w:pPr>
      <w:r>
        <w:rPr>
          <w:rFonts w:ascii="Verdana" w:hAnsi="Verdana" w:cs="Minion-Regular"/>
          <w:color w:val="231F20"/>
          <w:sz w:val="20"/>
          <w:szCs w:val="20"/>
        </w:rPr>
        <w:t xml:space="preserve">              </w:t>
      </w:r>
      <w:proofErr w:type="gramStart"/>
      <w:r w:rsidRPr="00B109D1">
        <w:rPr>
          <w:rFonts w:ascii="Verdana" w:hAnsi="Verdana" w:cs="Minion-Regular"/>
          <w:color w:val="231F20"/>
          <w:sz w:val="20"/>
          <w:szCs w:val="20"/>
        </w:rPr>
        <w:t>energy</w:t>
      </w:r>
      <w:proofErr w:type="gramEnd"/>
      <w:r w:rsidR="00876571">
        <w:rPr>
          <w:rFonts w:ascii="Verdana" w:hAnsi="Verdana" w:cs="Times-Roman"/>
          <w:color w:val="000000"/>
          <w:sz w:val="20"/>
          <w:szCs w:val="20"/>
        </w:rPr>
        <w:t xml:space="preserve">, </w:t>
      </w:r>
      <w:r w:rsidR="00E54015" w:rsidRPr="00E54015">
        <w:rPr>
          <w:rFonts w:ascii="Verdana" w:hAnsi="Verdana" w:cs="Minion-Regular"/>
          <w:color w:val="000000"/>
          <w:sz w:val="20"/>
          <w:szCs w:val="20"/>
        </w:rPr>
        <w:t>Expansion work</w:t>
      </w:r>
      <w:r w:rsidR="00E54015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E54015" w:rsidRPr="00E54015">
        <w:rPr>
          <w:rFonts w:ascii="Verdana" w:hAnsi="Verdana" w:cs="Minion-Regular"/>
          <w:color w:val="000000"/>
          <w:sz w:val="20"/>
          <w:szCs w:val="20"/>
        </w:rPr>
        <w:t xml:space="preserve">Heat </w:t>
      </w:r>
      <w:r w:rsidR="00876571">
        <w:rPr>
          <w:rFonts w:ascii="Verdana" w:hAnsi="Verdana" w:cs="Minion-Regular"/>
          <w:color w:val="000000"/>
          <w:sz w:val="20"/>
          <w:szCs w:val="20"/>
        </w:rPr>
        <w:t xml:space="preserve">capacities, </w:t>
      </w:r>
      <w:r w:rsidR="00E54015" w:rsidRPr="00E54015">
        <w:rPr>
          <w:rFonts w:ascii="Verdana" w:hAnsi="Verdana" w:cs="Minion-Regular"/>
          <w:color w:val="000000"/>
          <w:sz w:val="20"/>
          <w:szCs w:val="20"/>
        </w:rPr>
        <w:t>Enthalpy</w:t>
      </w:r>
      <w:r w:rsidR="00496FD6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496FD6" w:rsidRPr="00496FD6">
        <w:rPr>
          <w:rFonts w:ascii="Verdana" w:hAnsi="Verdana" w:cs="Minion-Regular"/>
          <w:color w:val="000000"/>
          <w:sz w:val="20"/>
          <w:szCs w:val="20"/>
        </w:rPr>
        <w:t>Adiabatic changes</w:t>
      </w:r>
      <w:r w:rsidR="00876571">
        <w:rPr>
          <w:rFonts w:ascii="Verdana" w:hAnsi="Verdana" w:cs="Minion-Regular"/>
          <w:color w:val="000000"/>
          <w:sz w:val="20"/>
          <w:szCs w:val="20"/>
        </w:rPr>
        <w:t>.</w:t>
      </w:r>
    </w:p>
    <w:p w:rsidR="00496FD6" w:rsidRPr="00496FD6" w:rsidRDefault="00876571" w:rsidP="00496FD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4</w:t>
      </w:r>
      <w:r w:rsidR="00496FD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96FD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</w:t>
      </w:r>
      <w:r w:rsidR="00496FD6" w:rsidRPr="00496FD6">
        <w:rPr>
          <w:rFonts w:ascii="Verdana" w:hAnsi="Verdana" w:cs="HelveticaNeue-Bold"/>
          <w:b/>
          <w:bCs/>
          <w:color w:val="000000"/>
          <w:sz w:val="20"/>
          <w:szCs w:val="20"/>
        </w:rPr>
        <w:t>Thermochemistry</w:t>
      </w:r>
      <w:r w:rsidR="00496FD6">
        <w:rPr>
          <w:rFonts w:ascii="Verdana" w:hAnsi="Verdana" w:cs="HelveticaNeue-Bold"/>
          <w:b/>
          <w:bCs/>
          <w:color w:val="000000"/>
          <w:sz w:val="20"/>
          <w:szCs w:val="20"/>
        </w:rPr>
        <w:t>:</w:t>
      </w:r>
      <w:r w:rsidR="00496FD6" w:rsidRPr="00496FD6">
        <w:rPr>
          <w:rFonts w:ascii="Minion-Regular" w:cs="Minion-Regular"/>
          <w:color w:val="231F20"/>
          <w:sz w:val="19"/>
          <w:szCs w:val="19"/>
        </w:rPr>
        <w:t xml:space="preserve"> </w:t>
      </w:r>
      <w:r w:rsidR="00496FD6" w:rsidRPr="00496FD6">
        <w:rPr>
          <w:rFonts w:ascii="Verdana" w:hAnsi="Verdana" w:cs="Minion-Regular"/>
          <w:color w:val="000000"/>
          <w:sz w:val="20"/>
          <w:szCs w:val="20"/>
        </w:rPr>
        <w:t>Standard enthalpy changes</w:t>
      </w:r>
      <w:r w:rsidR="00496FD6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496FD6" w:rsidRPr="00496FD6">
        <w:rPr>
          <w:rFonts w:ascii="Verdana" w:hAnsi="Verdana" w:cs="Minion-Regular"/>
          <w:color w:val="000000"/>
          <w:sz w:val="20"/>
          <w:szCs w:val="20"/>
        </w:rPr>
        <w:t>Standard enthalpies of</w:t>
      </w:r>
    </w:p>
    <w:p w:rsidR="00496FD6" w:rsidRDefault="00496FD6" w:rsidP="00496FD6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Pr="00496FD6">
        <w:rPr>
          <w:rFonts w:ascii="Verdana" w:hAnsi="Verdana" w:cs="Minion-Regular"/>
          <w:color w:val="000000"/>
          <w:sz w:val="20"/>
          <w:szCs w:val="20"/>
        </w:rPr>
        <w:t>formation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Pr="00496FD6">
        <w:rPr>
          <w:rFonts w:ascii="Verdana" w:hAnsi="Verdana" w:cs="Minion-Regular"/>
          <w:color w:val="000000"/>
          <w:sz w:val="20"/>
          <w:szCs w:val="20"/>
        </w:rPr>
        <w:t>The temperature-dependence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496FD6">
        <w:rPr>
          <w:rFonts w:ascii="Verdana" w:hAnsi="Verdana" w:cs="Minion-Regular"/>
          <w:color w:val="000000"/>
          <w:sz w:val="20"/>
          <w:szCs w:val="20"/>
        </w:rPr>
        <w:t>of reaction enthalpies</w:t>
      </w:r>
      <w:r w:rsidR="00876571">
        <w:rPr>
          <w:rFonts w:ascii="Verdana" w:hAnsi="Verdana" w:cs="Minion-Regular"/>
          <w:color w:val="000000"/>
          <w:sz w:val="20"/>
          <w:szCs w:val="20"/>
        </w:rPr>
        <w:t>.</w:t>
      </w:r>
    </w:p>
    <w:p w:rsidR="00496FD6" w:rsidRDefault="00876571" w:rsidP="00496FD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5</w:t>
      </w:r>
      <w:r w:rsidR="00496FD6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496FD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</w:t>
      </w:r>
      <w:r w:rsidR="00496FD6" w:rsidRPr="00496FD6">
        <w:rPr>
          <w:rFonts w:ascii="Verdana" w:hAnsi="Verdana" w:cs="HelveticaNeue-Bold"/>
          <w:b/>
          <w:bCs/>
          <w:color w:val="000000"/>
          <w:sz w:val="20"/>
          <w:szCs w:val="20"/>
        </w:rPr>
        <w:t>State functions and exact</w:t>
      </w:r>
      <w:r w:rsidR="00496FD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="00496FD6" w:rsidRPr="00496FD6">
        <w:rPr>
          <w:rFonts w:ascii="Verdana" w:hAnsi="Verdana" w:cs="HelveticaNeue-Bold"/>
          <w:b/>
          <w:bCs/>
          <w:color w:val="000000"/>
          <w:sz w:val="20"/>
          <w:szCs w:val="20"/>
        </w:rPr>
        <w:t>differentials</w:t>
      </w:r>
      <w:r w:rsidR="00496FD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="00496FD6" w:rsidRPr="00496FD6">
        <w:rPr>
          <w:rFonts w:ascii="Verdana" w:hAnsi="Verdana" w:cs="Minion-Regular"/>
          <w:color w:val="000000"/>
          <w:sz w:val="20"/>
          <w:szCs w:val="20"/>
        </w:rPr>
        <w:t xml:space="preserve">Exact and inexact </w:t>
      </w:r>
      <w:r w:rsidR="00496FD6">
        <w:rPr>
          <w:rFonts w:ascii="Verdana" w:hAnsi="Verdana" w:cs="Minion-Regular"/>
          <w:color w:val="000000"/>
          <w:sz w:val="20"/>
          <w:szCs w:val="20"/>
        </w:rPr>
        <w:t xml:space="preserve">   </w:t>
      </w:r>
    </w:p>
    <w:p w:rsidR="00496FD6" w:rsidRDefault="00496FD6" w:rsidP="00496FD6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Pr="00496FD6">
        <w:rPr>
          <w:rFonts w:ascii="Verdana" w:hAnsi="Verdana" w:cs="Minion-Regular"/>
          <w:color w:val="000000"/>
          <w:sz w:val="20"/>
          <w:szCs w:val="20"/>
        </w:rPr>
        <w:t>differentials</w:t>
      </w:r>
      <w:proofErr w:type="gramEnd"/>
      <w:r w:rsidRPr="00496FD6">
        <w:rPr>
          <w:rFonts w:ascii="Verdana" w:hAnsi="Verdana" w:cs="Minion-Regular"/>
          <w:color w:val="000000"/>
          <w:sz w:val="20"/>
          <w:szCs w:val="20"/>
        </w:rPr>
        <w:t>, Changes in internal energy</w:t>
      </w:r>
      <w:r w:rsidRPr="00496FD6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, </w:t>
      </w:r>
      <w:r w:rsidRPr="00496FD6">
        <w:rPr>
          <w:rFonts w:ascii="Verdana" w:hAnsi="Verdana" w:cs="Minion-Regular"/>
          <w:color w:val="000000"/>
          <w:sz w:val="20"/>
          <w:szCs w:val="20"/>
        </w:rPr>
        <w:t>The Joule–Thomson effect</w:t>
      </w:r>
      <w:r w:rsidR="00876571">
        <w:rPr>
          <w:rFonts w:ascii="Verdana" w:hAnsi="Verdana" w:cs="Minion-Regular"/>
          <w:color w:val="000000"/>
          <w:sz w:val="20"/>
          <w:szCs w:val="20"/>
        </w:rPr>
        <w:t>.</w:t>
      </w:r>
    </w:p>
    <w:p w:rsidR="00C27161" w:rsidRDefault="00876571" w:rsidP="00496FD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6</w:t>
      </w:r>
      <w:r w:rsidR="00496FD6">
        <w:rPr>
          <w:rFonts w:ascii="Verdana" w:hAnsi="Verdana" w:cs="Minion-Regular"/>
          <w:color w:val="000000"/>
          <w:sz w:val="20"/>
          <w:szCs w:val="20"/>
        </w:rPr>
        <w:t xml:space="preserve">  </w:t>
      </w:r>
      <w:r w:rsidR="00055D0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       Chapter 3 </w:t>
      </w:r>
      <w:r w:rsidR="00EB6687" w:rsidRPr="00055D04">
        <w:rPr>
          <w:rFonts w:ascii="Verdana" w:hAnsi="Verdana" w:cs="Times New Roman"/>
          <w:b/>
          <w:bCs/>
          <w:color w:val="000000"/>
          <w:sz w:val="20"/>
          <w:szCs w:val="20"/>
        </w:rPr>
        <w:t>Second Law of Thermodynamics</w:t>
      </w:r>
    </w:p>
    <w:p w:rsidR="00055D04" w:rsidRPr="00055D04" w:rsidRDefault="00055D04" w:rsidP="00055D0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 </w:t>
      </w:r>
      <w:r w:rsidRPr="00055D04">
        <w:rPr>
          <w:rFonts w:ascii="Verdana" w:hAnsi="Verdana" w:cs="HelveticaNeue-Bold"/>
          <w:b/>
          <w:bCs/>
          <w:color w:val="000000"/>
          <w:sz w:val="20"/>
          <w:szCs w:val="20"/>
        </w:rPr>
        <w:t>The direction of spontaneous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Pr="00055D04">
        <w:rPr>
          <w:rFonts w:ascii="Verdana" w:hAnsi="Verdana" w:cs="HelveticaNeue-Bold"/>
          <w:b/>
          <w:bCs/>
          <w:color w:val="000000"/>
          <w:sz w:val="20"/>
          <w:szCs w:val="20"/>
        </w:rPr>
        <w:t>change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Pr="00055D04">
        <w:rPr>
          <w:rFonts w:ascii="Verdana" w:hAnsi="Verdana" w:cs="Minion-Regular"/>
          <w:color w:val="000000"/>
          <w:sz w:val="20"/>
          <w:szCs w:val="20"/>
        </w:rPr>
        <w:t>The dispersal of energy</w:t>
      </w:r>
      <w:r>
        <w:rPr>
          <w:rFonts w:ascii="Verdana" w:hAnsi="Verdana" w:cs="Minion-Regular"/>
          <w:color w:val="000000"/>
          <w:sz w:val="20"/>
          <w:szCs w:val="20"/>
        </w:rPr>
        <w:t>,</w:t>
      </w:r>
    </w:p>
    <w:p w:rsidR="00055D04" w:rsidRDefault="00055D04" w:rsidP="00055D0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 </w:t>
      </w:r>
      <w:r w:rsidRPr="00055D04">
        <w:rPr>
          <w:rFonts w:ascii="Verdana" w:hAnsi="Verdana" w:cs="Minion-Regular"/>
          <w:color w:val="000000"/>
          <w:sz w:val="20"/>
          <w:szCs w:val="20"/>
        </w:rPr>
        <w:t>Entropy</w:t>
      </w:r>
      <w:r>
        <w:rPr>
          <w:rFonts w:ascii="Verdana" w:hAnsi="Verdana" w:cs="Minion-Regular"/>
          <w:color w:val="000000"/>
          <w:sz w:val="20"/>
          <w:szCs w:val="20"/>
        </w:rPr>
        <w:t>,</w:t>
      </w:r>
      <w:r w:rsidRPr="00055D04">
        <w:rPr>
          <w:rFonts w:ascii="Verdana" w:hAnsi="Verdana" w:cs="Minion-Regular"/>
          <w:color w:val="000000"/>
          <w:sz w:val="20"/>
          <w:szCs w:val="20"/>
        </w:rPr>
        <w:t xml:space="preserve"> Entropy changes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055D04">
        <w:rPr>
          <w:rFonts w:ascii="Verdana" w:hAnsi="Verdana" w:cs="Minion-Regular"/>
          <w:color w:val="000000"/>
          <w:sz w:val="20"/>
          <w:szCs w:val="20"/>
        </w:rPr>
        <w:t>accompanying specific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055D04">
        <w:rPr>
          <w:rFonts w:ascii="Verdana" w:hAnsi="Verdana" w:cs="Minion-Regular"/>
          <w:color w:val="000000"/>
          <w:sz w:val="20"/>
          <w:szCs w:val="20"/>
        </w:rPr>
        <w:t>processes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055D04">
        <w:rPr>
          <w:rFonts w:ascii="Verdana" w:hAnsi="Verdana" w:cs="Minion-Regular"/>
          <w:color w:val="000000"/>
          <w:sz w:val="20"/>
          <w:szCs w:val="20"/>
        </w:rPr>
        <w:t xml:space="preserve">The Third </w:t>
      </w:r>
      <w:r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055D04" w:rsidRDefault="00055D04" w:rsidP="00055D04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 </w:t>
      </w:r>
      <w:proofErr w:type="gramStart"/>
      <w:r w:rsidRPr="00055D04">
        <w:rPr>
          <w:rFonts w:ascii="Verdana" w:hAnsi="Verdana" w:cs="Minion-Regular"/>
          <w:color w:val="000000"/>
          <w:sz w:val="20"/>
          <w:szCs w:val="20"/>
        </w:rPr>
        <w:t>Law of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055D04">
        <w:rPr>
          <w:rFonts w:ascii="Verdana" w:hAnsi="Verdana" w:cs="Minion-Regular"/>
          <w:color w:val="000000"/>
          <w:sz w:val="20"/>
          <w:szCs w:val="20"/>
        </w:rPr>
        <w:t>thermodynamics</w:t>
      </w:r>
      <w:r w:rsidR="00876571">
        <w:rPr>
          <w:rFonts w:ascii="Verdana" w:hAnsi="Verdana" w:cs="Minion-Regular"/>
          <w:color w:val="000000"/>
          <w:sz w:val="20"/>
          <w:szCs w:val="20"/>
        </w:rPr>
        <w:t>.</w:t>
      </w:r>
      <w:proofErr w:type="gramEnd"/>
    </w:p>
    <w:p w:rsidR="00055D04" w:rsidRDefault="00876571" w:rsidP="00055D0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231F2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7</w:t>
      </w:r>
      <w:r w:rsidR="00055D04" w:rsidRPr="00055D04">
        <w:rPr>
          <w:rFonts w:ascii="HelveticaNeue-Bold" w:cs="HelveticaNeue-Bold"/>
          <w:b/>
          <w:bCs/>
          <w:color w:val="8D0051"/>
          <w:sz w:val="18"/>
          <w:szCs w:val="18"/>
        </w:rPr>
        <w:t xml:space="preserve"> </w:t>
      </w:r>
      <w:r w:rsidR="00055D04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</w:t>
      </w:r>
      <w:r w:rsidR="00055D04" w:rsidRPr="00055D04">
        <w:rPr>
          <w:rFonts w:ascii="Verdana" w:hAnsi="Verdana" w:cs="HelveticaNeue-Bold"/>
          <w:b/>
          <w:bCs/>
          <w:color w:val="000000"/>
          <w:sz w:val="20"/>
          <w:szCs w:val="20"/>
        </w:rPr>
        <w:t>Concentrating on the system</w:t>
      </w:r>
      <w:r w:rsidR="00055D04">
        <w:rPr>
          <w:rFonts w:ascii="Verdana" w:hAnsi="Verdana" w:cs="HelveticaNeue-Bold"/>
          <w:b/>
          <w:bCs/>
          <w:color w:val="000000"/>
          <w:sz w:val="20"/>
          <w:szCs w:val="20"/>
        </w:rPr>
        <w:t>:</w:t>
      </w:r>
      <w:r w:rsidR="00055D04" w:rsidRPr="00055D04">
        <w:rPr>
          <w:rFonts w:ascii="Minion-Regular" w:cs="Minion-Regular"/>
          <w:color w:val="231F20"/>
          <w:sz w:val="19"/>
          <w:szCs w:val="19"/>
        </w:rPr>
        <w:t xml:space="preserve"> </w:t>
      </w:r>
      <w:r w:rsidR="00055D04" w:rsidRPr="00055D04">
        <w:rPr>
          <w:rFonts w:ascii="Verdana" w:hAnsi="Verdana" w:cs="Minion-Regular"/>
          <w:color w:val="231F20"/>
          <w:sz w:val="20"/>
          <w:szCs w:val="20"/>
        </w:rPr>
        <w:t>The Helmholtz and Gibbs</w:t>
      </w:r>
      <w:r w:rsidR="00055D04">
        <w:rPr>
          <w:rFonts w:ascii="Verdana" w:hAnsi="Verdana" w:cs="Minion-Regular"/>
          <w:color w:val="231F20"/>
          <w:sz w:val="20"/>
          <w:szCs w:val="20"/>
        </w:rPr>
        <w:t xml:space="preserve"> </w:t>
      </w:r>
      <w:r w:rsidR="00055D04" w:rsidRPr="00055D04">
        <w:rPr>
          <w:rFonts w:ascii="Verdana" w:hAnsi="Verdana" w:cs="Minion-Regular"/>
          <w:color w:val="231F20"/>
          <w:sz w:val="20"/>
          <w:szCs w:val="20"/>
        </w:rPr>
        <w:t>Energies</w:t>
      </w:r>
      <w:r w:rsidR="00055D04">
        <w:rPr>
          <w:rFonts w:ascii="Verdana" w:hAnsi="Verdana" w:cs="Minion-Regular"/>
          <w:color w:val="231F20"/>
          <w:sz w:val="20"/>
          <w:szCs w:val="20"/>
        </w:rPr>
        <w:t xml:space="preserve">,   </w:t>
      </w:r>
    </w:p>
    <w:p w:rsidR="00055D04" w:rsidRDefault="00055D04" w:rsidP="00055D04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231F20"/>
          <w:sz w:val="20"/>
          <w:szCs w:val="20"/>
        </w:rPr>
        <w:t xml:space="preserve">              </w:t>
      </w:r>
      <w:proofErr w:type="gramStart"/>
      <w:r w:rsidRPr="00055D04">
        <w:rPr>
          <w:rFonts w:ascii="Verdana" w:hAnsi="Verdana" w:cs="Minion-Regular"/>
          <w:color w:val="231F20"/>
          <w:sz w:val="20"/>
          <w:szCs w:val="20"/>
        </w:rPr>
        <w:t>Standard reaction Gibbs</w:t>
      </w:r>
      <w:r>
        <w:rPr>
          <w:rFonts w:ascii="Verdana" w:hAnsi="Verdana" w:cs="Minion-Regular"/>
          <w:color w:val="231F20"/>
          <w:sz w:val="20"/>
          <w:szCs w:val="20"/>
        </w:rPr>
        <w:t xml:space="preserve"> </w:t>
      </w:r>
      <w:r w:rsidRPr="00055D04">
        <w:rPr>
          <w:rFonts w:ascii="Verdana" w:hAnsi="Verdana" w:cs="Minion-Regular"/>
          <w:color w:val="231F20"/>
          <w:sz w:val="20"/>
          <w:szCs w:val="20"/>
        </w:rPr>
        <w:t>energies</w:t>
      </w:r>
      <w:r w:rsidR="00876571">
        <w:rPr>
          <w:rFonts w:ascii="Verdana" w:hAnsi="Verdana" w:cs="Minion-Regular"/>
          <w:color w:val="231F20"/>
          <w:sz w:val="20"/>
          <w:szCs w:val="20"/>
        </w:rPr>
        <w:t>.</w:t>
      </w:r>
      <w:proofErr w:type="gramEnd"/>
    </w:p>
    <w:p w:rsidR="008C11B3" w:rsidRDefault="00876571" w:rsidP="0095612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8</w:t>
      </w:r>
      <w:r w:rsidR="00055D04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="00055D04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Combining the First and </w:t>
      </w:r>
      <w:r w:rsidR="00055D04" w:rsidRPr="00055D04">
        <w:rPr>
          <w:rFonts w:ascii="Verdana" w:hAnsi="Verdana" w:cs="HelveticaNeue-Bold"/>
          <w:b/>
          <w:bCs/>
          <w:color w:val="000000"/>
          <w:sz w:val="20"/>
          <w:szCs w:val="20"/>
        </w:rPr>
        <w:t>Second Laws</w:t>
      </w:r>
      <w:r w:rsidR="00055D04" w:rsidRPr="00055D04">
        <w:rPr>
          <w:rFonts w:ascii="Verdana" w:hAnsi="Verdana" w:cs="Minion-Regular"/>
          <w:b/>
          <w:bCs/>
          <w:color w:val="000000"/>
          <w:sz w:val="20"/>
          <w:szCs w:val="20"/>
        </w:rPr>
        <w:t>:</w:t>
      </w:r>
      <w:r w:rsidR="00055D04" w:rsidRPr="00055D04">
        <w:rPr>
          <w:rFonts w:ascii="HelveticaNeue-Bold" w:cs="HelveticaNeue-Bold"/>
          <w:b/>
          <w:bCs/>
          <w:color w:val="8D0051"/>
          <w:sz w:val="16"/>
          <w:szCs w:val="16"/>
        </w:rPr>
        <w:t xml:space="preserve"> </w:t>
      </w:r>
      <w:r w:rsidR="00055D04" w:rsidRPr="00055D04">
        <w:rPr>
          <w:rFonts w:ascii="Verdana" w:hAnsi="Verdana" w:cs="Minion-Regular"/>
          <w:color w:val="000000"/>
          <w:sz w:val="20"/>
          <w:szCs w:val="20"/>
        </w:rPr>
        <w:t>The fundamental equation</w:t>
      </w:r>
      <w:r w:rsidR="0095612A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EB6687" w:rsidRDefault="008C11B3" w:rsidP="008C11B3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r w:rsidR="00055D04" w:rsidRPr="00055D04">
        <w:rPr>
          <w:rFonts w:ascii="Verdana" w:hAnsi="Verdana" w:cs="Minion-Regular"/>
          <w:color w:val="000000"/>
          <w:sz w:val="20"/>
          <w:szCs w:val="20"/>
        </w:rPr>
        <w:t>Properties of the internal</w:t>
      </w:r>
      <w:r w:rsidR="0095612A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055D04" w:rsidRPr="00055D04">
        <w:rPr>
          <w:rFonts w:ascii="Verdana" w:hAnsi="Verdana" w:cs="Minion-Regular"/>
          <w:color w:val="000000"/>
          <w:sz w:val="20"/>
          <w:szCs w:val="20"/>
        </w:rPr>
        <w:t>energy</w:t>
      </w:r>
      <w:r w:rsidR="0095612A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055D04" w:rsidRPr="00055D04">
        <w:rPr>
          <w:rFonts w:ascii="Verdana" w:hAnsi="Verdana" w:cs="Minion-Regular"/>
          <w:color w:val="000000"/>
          <w:sz w:val="20"/>
          <w:szCs w:val="20"/>
        </w:rPr>
        <w:t xml:space="preserve">Properties of the Gibbs energy </w:t>
      </w:r>
    </w:p>
    <w:p w:rsidR="008C11B3" w:rsidRDefault="00876571" w:rsidP="008C11B3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Light"/>
          <w:b/>
          <w:bCs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9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         </w:t>
      </w:r>
      <w:r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</w:t>
      </w:r>
      <w:r w:rsidR="008C11B3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Chapter 4 </w:t>
      </w:r>
      <w:r w:rsidR="008C11B3" w:rsidRPr="008C11B3">
        <w:rPr>
          <w:rFonts w:ascii="Verdana" w:hAnsi="Verdana" w:cs="HelveticaNeue-Light"/>
          <w:b/>
          <w:bCs/>
          <w:color w:val="000000"/>
          <w:sz w:val="20"/>
          <w:szCs w:val="20"/>
        </w:rPr>
        <w:t>Physical</w:t>
      </w:r>
      <w:r w:rsidR="008C11B3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HelveticaNeue-Light"/>
          <w:b/>
          <w:bCs/>
          <w:color w:val="000000"/>
          <w:sz w:val="20"/>
          <w:szCs w:val="20"/>
        </w:rPr>
        <w:t>transformations of</w:t>
      </w:r>
      <w:r w:rsidR="008C11B3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HelveticaNeue-Light"/>
          <w:b/>
          <w:bCs/>
          <w:color w:val="000000"/>
          <w:sz w:val="20"/>
          <w:szCs w:val="20"/>
        </w:rPr>
        <w:t>pure substances</w:t>
      </w:r>
    </w:p>
    <w:p w:rsidR="008C11B3" w:rsidRDefault="008C11B3" w:rsidP="008C11B3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r w:rsidRPr="008C11B3">
        <w:rPr>
          <w:rFonts w:ascii="Verdana" w:hAnsi="Verdana" w:cs="Minion-Regular"/>
          <w:color w:val="000000"/>
          <w:sz w:val="20"/>
          <w:szCs w:val="20"/>
        </w:rPr>
        <w:t>The stabilities of phases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8C11B3">
        <w:rPr>
          <w:rFonts w:ascii="Verdana" w:hAnsi="Verdana" w:cs="Minion-Regular"/>
          <w:color w:val="000000"/>
          <w:sz w:val="20"/>
          <w:szCs w:val="20"/>
        </w:rPr>
        <w:t>Phase boundaries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proofErr w:type="gramStart"/>
      <w:r w:rsidRPr="008C11B3">
        <w:rPr>
          <w:rFonts w:ascii="Verdana" w:hAnsi="Verdana" w:cs="Minion-Regular"/>
          <w:color w:val="000000"/>
          <w:sz w:val="20"/>
          <w:szCs w:val="20"/>
        </w:rPr>
        <w:t>Three</w:t>
      </w:r>
      <w:proofErr w:type="gramEnd"/>
      <w:r w:rsidRPr="008C11B3">
        <w:rPr>
          <w:rFonts w:ascii="Verdana" w:hAnsi="Verdana" w:cs="Minion-Regular"/>
          <w:color w:val="000000"/>
          <w:sz w:val="20"/>
          <w:szCs w:val="20"/>
        </w:rPr>
        <w:t xml:space="preserve"> typical phase </w:t>
      </w:r>
      <w:r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876571" w:rsidRDefault="008C11B3" w:rsidP="00876571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="00876571">
        <w:rPr>
          <w:rFonts w:ascii="Verdana" w:hAnsi="Verdana" w:cs="Minion-Regular"/>
          <w:color w:val="000000"/>
          <w:sz w:val="20"/>
          <w:szCs w:val="20"/>
        </w:rPr>
        <w:t>d</w:t>
      </w:r>
      <w:r w:rsidRPr="008C11B3">
        <w:rPr>
          <w:rFonts w:ascii="Verdana" w:hAnsi="Verdana" w:cs="Minion-Regular"/>
          <w:color w:val="000000"/>
          <w:sz w:val="20"/>
          <w:szCs w:val="20"/>
        </w:rPr>
        <w:t>iagrams</w:t>
      </w:r>
      <w:proofErr w:type="gramEnd"/>
      <w:r w:rsidR="00876571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8C11B3">
        <w:rPr>
          <w:rFonts w:ascii="Verdana" w:hAnsi="Verdana" w:cs="Minion-Regular"/>
          <w:color w:val="000000"/>
          <w:sz w:val="20"/>
          <w:szCs w:val="20"/>
        </w:rPr>
        <w:t>The thermodynamic criterion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8C11B3">
        <w:rPr>
          <w:rFonts w:ascii="Verdana" w:hAnsi="Verdana" w:cs="Minion-Regular"/>
          <w:color w:val="000000"/>
          <w:sz w:val="20"/>
          <w:szCs w:val="20"/>
        </w:rPr>
        <w:t>of equilibrium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8C11B3">
        <w:rPr>
          <w:rFonts w:ascii="Verdana" w:hAnsi="Verdana" w:cs="Minion-Regular"/>
          <w:color w:val="000000"/>
          <w:sz w:val="20"/>
          <w:szCs w:val="20"/>
        </w:rPr>
        <w:t xml:space="preserve">The dependence </w:t>
      </w:r>
      <w:r w:rsidR="00876571"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876571" w:rsidRDefault="00876571" w:rsidP="00876571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="008C11B3" w:rsidRPr="008C11B3">
        <w:rPr>
          <w:rFonts w:ascii="Verdana" w:hAnsi="Verdana" w:cs="Minion-Regular"/>
          <w:color w:val="000000"/>
          <w:sz w:val="20"/>
          <w:szCs w:val="20"/>
        </w:rPr>
        <w:t>of</w:t>
      </w:r>
      <w:proofErr w:type="gramEnd"/>
      <w:r w:rsidR="008C11B3" w:rsidRPr="008C11B3">
        <w:rPr>
          <w:rFonts w:ascii="Verdana" w:hAnsi="Verdana" w:cs="Minion-Regular"/>
          <w:color w:val="000000"/>
          <w:sz w:val="20"/>
          <w:szCs w:val="20"/>
        </w:rPr>
        <w:t xml:space="preserve"> stabil</w:t>
      </w:r>
      <w:r>
        <w:rPr>
          <w:rFonts w:ascii="Verdana" w:hAnsi="Verdana" w:cs="Minion-Regular"/>
          <w:color w:val="000000"/>
          <w:sz w:val="20"/>
          <w:szCs w:val="20"/>
        </w:rPr>
        <w:t xml:space="preserve">ity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on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the conditions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The location of phase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boundaries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, </w:t>
      </w:r>
      <w:r>
        <w:rPr>
          <w:rFonts w:ascii="Verdana" w:hAnsi="Verdana" w:cs="Minion-Regular"/>
          <w:color w:val="000000"/>
          <w:sz w:val="20"/>
          <w:szCs w:val="20"/>
        </w:rPr>
        <w:t xml:space="preserve">The </w:t>
      </w:r>
    </w:p>
    <w:p w:rsidR="003F7250" w:rsidRDefault="00876571" w:rsidP="00876571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lastRenderedPageBreak/>
        <w:t xml:space="preserve">              </w:t>
      </w:r>
      <w:proofErr w:type="spellStart"/>
      <w:r>
        <w:rPr>
          <w:rFonts w:ascii="Verdana" w:hAnsi="Verdana" w:cs="Minion-Regular"/>
          <w:color w:val="000000"/>
          <w:sz w:val="20"/>
          <w:szCs w:val="20"/>
        </w:rPr>
        <w:t>Ehrenfest</w:t>
      </w:r>
      <w:proofErr w:type="spellEnd"/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classification of</w:t>
      </w:r>
      <w:r w:rsidR="008C11B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>phase transitions</w:t>
      </w:r>
    </w:p>
    <w:p w:rsidR="008C11B3" w:rsidRPr="008C11B3" w:rsidRDefault="00876571" w:rsidP="003F725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10</w:t>
      </w:r>
      <w:r w:rsidR="003F7250">
        <w:rPr>
          <w:rFonts w:ascii="Verdana" w:hAnsi="Verdana" w:cs="Minion-Regular"/>
          <w:color w:val="000000"/>
          <w:sz w:val="20"/>
          <w:szCs w:val="20"/>
        </w:rPr>
        <w:t xml:space="preserve">          </w:t>
      </w:r>
      <w:r w:rsidR="003F7250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Chapter 5 </w:t>
      </w:r>
      <w:r w:rsidR="003F7250" w:rsidRPr="003F7250">
        <w:rPr>
          <w:rFonts w:ascii="Verdana" w:hAnsi="Verdana" w:cs="HelveticaNeue-Light"/>
          <w:b/>
          <w:bCs/>
          <w:color w:val="000000"/>
          <w:sz w:val="20"/>
          <w:szCs w:val="20"/>
        </w:rPr>
        <w:t>Simple mixtures</w:t>
      </w:r>
      <w:r w:rsidR="008C11B3" w:rsidRPr="008C11B3">
        <w:rPr>
          <w:rFonts w:ascii="Verdana" w:hAnsi="Verdana" w:cs="Minion-Regular"/>
          <w:color w:val="000000"/>
          <w:sz w:val="20"/>
          <w:szCs w:val="20"/>
        </w:rPr>
        <w:t xml:space="preserve"> </w:t>
      </w:r>
    </w:p>
    <w:p w:rsidR="003F7250" w:rsidRDefault="003F7250" w:rsidP="003F725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</w:t>
      </w:r>
      <w:r w:rsidRPr="003F7250">
        <w:rPr>
          <w:rFonts w:ascii="Verdana" w:hAnsi="Verdana" w:cs="HelveticaNeue-Bold"/>
          <w:b/>
          <w:bCs/>
          <w:color w:val="000000"/>
          <w:sz w:val="20"/>
          <w:szCs w:val="20"/>
        </w:rPr>
        <w:t>The thermodynamic description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Pr="003F7250">
        <w:rPr>
          <w:rFonts w:ascii="Verdana" w:hAnsi="Verdana" w:cs="HelveticaNeue-Bold"/>
          <w:b/>
          <w:bCs/>
          <w:color w:val="000000"/>
          <w:sz w:val="20"/>
          <w:szCs w:val="20"/>
        </w:rPr>
        <w:t>of mixtures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Pr="003F7250">
        <w:rPr>
          <w:rFonts w:ascii="Verdana" w:hAnsi="Verdana" w:cs="Minion-Regular"/>
          <w:color w:val="000000"/>
          <w:sz w:val="20"/>
          <w:szCs w:val="20"/>
        </w:rPr>
        <w:t xml:space="preserve">Partial molar </w:t>
      </w:r>
      <w:r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3F7250" w:rsidRDefault="003F7250" w:rsidP="003F725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Pr="003F7250">
        <w:rPr>
          <w:rFonts w:ascii="Verdana" w:hAnsi="Verdana" w:cs="Minion-Regular"/>
          <w:color w:val="000000"/>
          <w:sz w:val="20"/>
          <w:szCs w:val="20"/>
        </w:rPr>
        <w:t>quantities</w:t>
      </w:r>
      <w:proofErr w:type="gramEnd"/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3F7250">
        <w:rPr>
          <w:rFonts w:ascii="Verdana" w:hAnsi="Verdana" w:cs="Minion-Regular"/>
          <w:color w:val="000000"/>
          <w:sz w:val="20"/>
          <w:szCs w:val="20"/>
        </w:rPr>
        <w:t>The thermodynamics of mixing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3F7250">
        <w:rPr>
          <w:rFonts w:ascii="Verdana" w:hAnsi="Verdana" w:cs="Minion-Regular"/>
          <w:color w:val="000000"/>
          <w:sz w:val="20"/>
          <w:szCs w:val="20"/>
        </w:rPr>
        <w:t>The chemical potentials of</w:t>
      </w:r>
      <w:r>
        <w:rPr>
          <w:rFonts w:ascii="Verdana" w:hAnsi="Verdana" w:cs="Minion-Regular"/>
          <w:color w:val="000000"/>
          <w:sz w:val="20"/>
          <w:szCs w:val="20"/>
        </w:rPr>
        <w:t xml:space="preserve">   </w:t>
      </w:r>
    </w:p>
    <w:p w:rsidR="00706BD4" w:rsidRDefault="003F7250" w:rsidP="003F7250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231F2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Pr="003F7250">
        <w:rPr>
          <w:rFonts w:ascii="Verdana" w:hAnsi="Verdana" w:cs="Minion-Regular"/>
          <w:color w:val="000000"/>
          <w:sz w:val="20"/>
          <w:szCs w:val="20"/>
        </w:rPr>
        <w:t>liquids</w:t>
      </w:r>
      <w:proofErr w:type="gramEnd"/>
      <w:r w:rsidR="00876571">
        <w:rPr>
          <w:rFonts w:ascii="Verdana" w:hAnsi="Verdana" w:cs="Minion-Regular"/>
          <w:color w:val="000000"/>
          <w:sz w:val="20"/>
          <w:szCs w:val="20"/>
        </w:rPr>
        <w:t>.</w:t>
      </w:r>
      <w:r w:rsidR="00706BD4" w:rsidRPr="00706BD4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The properties of solutions</w:t>
      </w:r>
      <w:r w:rsidR="00706BD4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="00706BD4" w:rsidRPr="00706BD4">
        <w:rPr>
          <w:rFonts w:ascii="Verdana" w:hAnsi="Verdana" w:cs="Minion-Regular"/>
          <w:color w:val="231F20"/>
          <w:sz w:val="20"/>
          <w:szCs w:val="20"/>
        </w:rPr>
        <w:t>Liquid mixtures</w:t>
      </w:r>
      <w:r w:rsidR="00706BD4">
        <w:rPr>
          <w:rFonts w:ascii="Verdana" w:hAnsi="Verdana" w:cs="Minion-Regular"/>
          <w:color w:val="231F20"/>
          <w:sz w:val="20"/>
          <w:szCs w:val="20"/>
        </w:rPr>
        <w:t xml:space="preserve">, </w:t>
      </w:r>
      <w:r w:rsidR="00706BD4" w:rsidRPr="00706BD4">
        <w:rPr>
          <w:rFonts w:ascii="Verdana" w:hAnsi="Verdana" w:cs="Minion-Regular"/>
          <w:color w:val="231F20"/>
          <w:sz w:val="20"/>
          <w:szCs w:val="20"/>
        </w:rPr>
        <w:t xml:space="preserve">Colligative </w:t>
      </w:r>
      <w:r w:rsidR="00706BD4">
        <w:rPr>
          <w:rFonts w:ascii="Verdana" w:hAnsi="Verdana" w:cs="Minion-Regular"/>
          <w:color w:val="231F20"/>
          <w:sz w:val="20"/>
          <w:szCs w:val="20"/>
        </w:rPr>
        <w:t xml:space="preserve">  </w:t>
      </w:r>
    </w:p>
    <w:p w:rsidR="00F175BF" w:rsidRPr="00706BD4" w:rsidRDefault="00706BD4" w:rsidP="00706BD4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231F20"/>
          <w:sz w:val="20"/>
          <w:szCs w:val="20"/>
        </w:rPr>
        <w:t xml:space="preserve">              </w:t>
      </w:r>
      <w:proofErr w:type="gramStart"/>
      <w:r w:rsidRPr="00706BD4">
        <w:rPr>
          <w:rFonts w:ascii="Verdana" w:hAnsi="Verdana" w:cs="Minion-Regular"/>
          <w:color w:val="231F20"/>
          <w:sz w:val="20"/>
          <w:szCs w:val="20"/>
        </w:rPr>
        <w:t>properties</w:t>
      </w:r>
      <w:proofErr w:type="gramEnd"/>
    </w:p>
    <w:p w:rsidR="003F7250" w:rsidRDefault="00A3759D" w:rsidP="00706BD4">
      <w:pPr>
        <w:pBdr>
          <w:top w:val="single" w:sz="6" w:space="1" w:color="auto"/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11</w:t>
      </w:r>
      <w:r w:rsidR="003F7250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3F7250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</w:t>
      </w:r>
      <w:r w:rsidR="003F7250" w:rsidRPr="003F7250">
        <w:rPr>
          <w:rFonts w:ascii="Verdana" w:hAnsi="Verdana" w:cs="HelveticaNeue-Bold"/>
          <w:b/>
          <w:bCs/>
          <w:color w:val="000000"/>
          <w:sz w:val="20"/>
          <w:szCs w:val="20"/>
        </w:rPr>
        <w:t>Activities</w:t>
      </w:r>
      <w:r w:rsidR="003F7250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="003F7250" w:rsidRPr="003F7250">
        <w:rPr>
          <w:rFonts w:ascii="Verdana" w:hAnsi="Verdana" w:cs="Minion-Regular"/>
          <w:color w:val="000000"/>
          <w:sz w:val="20"/>
          <w:szCs w:val="20"/>
        </w:rPr>
        <w:t>The solvent activity</w:t>
      </w:r>
      <w:r w:rsidR="003F7250">
        <w:rPr>
          <w:rFonts w:ascii="Verdana" w:hAnsi="Verdana" w:cs="Minion-Regular"/>
          <w:color w:val="000000"/>
          <w:sz w:val="20"/>
          <w:szCs w:val="20"/>
        </w:rPr>
        <w:t xml:space="preserve">, </w:t>
      </w:r>
      <w:proofErr w:type="gramStart"/>
      <w:r w:rsidR="003F7250" w:rsidRPr="003F7250">
        <w:rPr>
          <w:rFonts w:ascii="Verdana" w:hAnsi="Verdana" w:cs="Minion-Regular"/>
          <w:color w:val="000000"/>
          <w:sz w:val="20"/>
          <w:szCs w:val="20"/>
        </w:rPr>
        <w:t>The</w:t>
      </w:r>
      <w:proofErr w:type="gramEnd"/>
      <w:r w:rsidR="003F7250" w:rsidRPr="003F7250">
        <w:rPr>
          <w:rFonts w:ascii="Verdana" w:hAnsi="Verdana" w:cs="Minion-Regular"/>
          <w:color w:val="000000"/>
          <w:sz w:val="20"/>
          <w:szCs w:val="20"/>
        </w:rPr>
        <w:t xml:space="preserve"> solute activity</w:t>
      </w:r>
      <w:r w:rsidR="003F7250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3F7250" w:rsidRPr="003F7250">
        <w:rPr>
          <w:rFonts w:ascii="Verdana" w:hAnsi="Verdana" w:cs="Minion-Regular"/>
          <w:color w:val="000000"/>
          <w:sz w:val="20"/>
          <w:szCs w:val="20"/>
        </w:rPr>
        <w:t xml:space="preserve">The activities of </w:t>
      </w:r>
      <w:r w:rsidR="003F7250"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F175BF" w:rsidRDefault="003F7250" w:rsidP="003F7250">
      <w:pPr>
        <w:pBdr>
          <w:top w:val="single" w:sz="6" w:space="1" w:color="auto"/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</w:t>
      </w:r>
      <w:proofErr w:type="gramStart"/>
      <w:r w:rsidRPr="003F7250">
        <w:rPr>
          <w:rFonts w:ascii="Verdana" w:hAnsi="Verdana" w:cs="Minion-Regular"/>
          <w:color w:val="000000"/>
          <w:sz w:val="20"/>
          <w:szCs w:val="20"/>
        </w:rPr>
        <w:t>regular</w:t>
      </w:r>
      <w:proofErr w:type="gramEnd"/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3F7250">
        <w:rPr>
          <w:rFonts w:ascii="Verdana" w:hAnsi="Verdana" w:cs="Minion-Regular"/>
          <w:color w:val="000000"/>
          <w:sz w:val="20"/>
          <w:szCs w:val="20"/>
        </w:rPr>
        <w:t>solutions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3F7250">
        <w:rPr>
          <w:rFonts w:ascii="Verdana" w:hAnsi="Verdana" w:cs="Minion-Regular"/>
          <w:color w:val="000000"/>
          <w:sz w:val="20"/>
          <w:szCs w:val="20"/>
        </w:rPr>
        <w:t>The activities of ions in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3F7250">
        <w:rPr>
          <w:rFonts w:ascii="Verdana" w:hAnsi="Verdana" w:cs="Minion-Regular"/>
          <w:color w:val="000000"/>
          <w:sz w:val="20"/>
          <w:szCs w:val="20"/>
        </w:rPr>
        <w:t>solution</w:t>
      </w:r>
    </w:p>
    <w:p w:rsidR="00FB2D43" w:rsidRDefault="00A3759D" w:rsidP="003839D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Light"/>
          <w:b/>
          <w:bCs/>
          <w:color w:val="000000"/>
          <w:sz w:val="20"/>
          <w:szCs w:val="20"/>
        </w:rPr>
      </w:pPr>
      <w:r>
        <w:rPr>
          <w:rFonts w:ascii="Verdana" w:hAnsi="Verdana" w:cs="HelveticaNeue-Bold"/>
          <w:color w:val="000000"/>
          <w:sz w:val="20"/>
          <w:szCs w:val="20"/>
        </w:rPr>
        <w:t>12</w:t>
      </w:r>
      <w:r w:rsidR="00FB2D43">
        <w:rPr>
          <w:rFonts w:ascii="Verdana" w:hAnsi="Verdana" w:cs="HelveticaNeue-Bold"/>
          <w:color w:val="000000"/>
          <w:sz w:val="20"/>
          <w:szCs w:val="20"/>
        </w:rPr>
        <w:t xml:space="preserve">  </w:t>
      </w:r>
      <w:r w:rsidR="00FB2D43"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        Chapter 6 </w:t>
      </w:r>
      <w:r w:rsidR="00FB2D43" w:rsidRPr="00FB2D43">
        <w:rPr>
          <w:rFonts w:ascii="Verdana" w:hAnsi="Verdana" w:cs="HelveticaNeue-Light"/>
          <w:b/>
          <w:bCs/>
          <w:color w:val="000000"/>
          <w:sz w:val="20"/>
          <w:szCs w:val="20"/>
        </w:rPr>
        <w:t>Phase diagrams</w:t>
      </w:r>
    </w:p>
    <w:p w:rsidR="00FB2D43" w:rsidRDefault="00FB2D43" w:rsidP="00FB2D43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 </w:t>
      </w:r>
      <w:r w:rsidRPr="00FB2D43">
        <w:rPr>
          <w:rFonts w:ascii="Verdana" w:hAnsi="Verdana" w:cs="HelveticaNeue-Bold"/>
          <w:b/>
          <w:bCs/>
          <w:color w:val="000000"/>
          <w:sz w:val="20"/>
          <w:szCs w:val="20"/>
        </w:rPr>
        <w:t>Phases, components, and degrees of freedom:</w:t>
      </w:r>
      <w:r w:rsidRPr="00FB2D43">
        <w:rPr>
          <w:rFonts w:ascii="HelveticaNeue-Bold" w:cs="HelveticaNeue-Bold"/>
          <w:b/>
          <w:bCs/>
          <w:color w:val="8D0051"/>
          <w:sz w:val="16"/>
          <w:szCs w:val="16"/>
        </w:rPr>
        <w:t xml:space="preserve"> </w:t>
      </w:r>
      <w:r w:rsidRPr="00FB2D43">
        <w:rPr>
          <w:rFonts w:ascii="Verdana" w:hAnsi="Verdana" w:cs="Minion-Regular"/>
          <w:color w:val="000000"/>
          <w:sz w:val="20"/>
          <w:szCs w:val="20"/>
        </w:rPr>
        <w:t>Definitions</w:t>
      </w:r>
      <w:r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Pr="00FB2D43">
        <w:rPr>
          <w:rFonts w:ascii="Verdana" w:hAnsi="Verdana" w:cs="Minion-Regular"/>
          <w:color w:val="000000"/>
          <w:sz w:val="20"/>
          <w:szCs w:val="20"/>
        </w:rPr>
        <w:t xml:space="preserve">The </w:t>
      </w:r>
      <w:r>
        <w:rPr>
          <w:rFonts w:ascii="Verdana" w:hAnsi="Verdana" w:cs="Minion-Regular"/>
          <w:color w:val="000000"/>
          <w:sz w:val="20"/>
          <w:szCs w:val="20"/>
        </w:rPr>
        <w:t xml:space="preserve">  </w:t>
      </w:r>
    </w:p>
    <w:p w:rsidR="00FB2D43" w:rsidRDefault="00FB2D43" w:rsidP="00FB2D43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 </w:t>
      </w:r>
      <w:proofErr w:type="gramStart"/>
      <w:r w:rsidRPr="00FB2D43">
        <w:rPr>
          <w:rFonts w:ascii="Verdana" w:hAnsi="Verdana" w:cs="Minion-Regular"/>
          <w:color w:val="000000"/>
          <w:sz w:val="20"/>
          <w:szCs w:val="20"/>
        </w:rPr>
        <w:t>phase</w:t>
      </w:r>
      <w:proofErr w:type="gramEnd"/>
      <w:r w:rsidRPr="00FB2D43">
        <w:rPr>
          <w:rFonts w:ascii="Verdana" w:hAnsi="Verdana" w:cs="Minion-Regular"/>
          <w:color w:val="000000"/>
          <w:sz w:val="20"/>
          <w:szCs w:val="20"/>
        </w:rPr>
        <w:t xml:space="preserve"> rule</w:t>
      </w:r>
      <w:r>
        <w:rPr>
          <w:rFonts w:ascii="Verdana" w:hAnsi="Verdana" w:cs="Minion-Regular"/>
          <w:color w:val="000000"/>
          <w:sz w:val="20"/>
          <w:szCs w:val="20"/>
        </w:rPr>
        <w:t>.</w:t>
      </w:r>
      <w:r w:rsidRPr="00FB2D43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Two-component systems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Pr="00FB2D43">
        <w:rPr>
          <w:rFonts w:ascii="Verdana" w:hAnsi="Verdana" w:cs="Minion-Regular"/>
          <w:color w:val="000000"/>
          <w:sz w:val="20"/>
          <w:szCs w:val="20"/>
        </w:rPr>
        <w:t>Vapour pressure diagrams</w:t>
      </w:r>
    </w:p>
    <w:p w:rsidR="00FB2D43" w:rsidRPr="00FB2D43" w:rsidRDefault="00A3759D" w:rsidP="00FB2D43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13</w:t>
      </w:r>
      <w:r w:rsidR="00FB2D4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FB2D43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</w:t>
      </w:r>
      <w:r w:rsidR="00FB2D43" w:rsidRPr="00FB2D43">
        <w:rPr>
          <w:rFonts w:ascii="Verdana" w:hAnsi="Verdana" w:cs="Minion-Regular"/>
          <w:color w:val="000000"/>
          <w:sz w:val="20"/>
          <w:szCs w:val="20"/>
        </w:rPr>
        <w:t>Temperature–composition</w:t>
      </w:r>
      <w:r w:rsidR="00FB2D43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FB2D43" w:rsidRPr="00FB2D43">
        <w:rPr>
          <w:rFonts w:ascii="Verdana" w:hAnsi="Verdana" w:cs="Minion-Regular"/>
          <w:color w:val="000000"/>
          <w:sz w:val="20"/>
          <w:szCs w:val="20"/>
        </w:rPr>
        <w:t>diagrams</w:t>
      </w:r>
      <w:r w:rsidR="00FB2D43">
        <w:rPr>
          <w:rFonts w:ascii="Verdana" w:hAnsi="Verdana" w:cs="Minion-Regular"/>
          <w:color w:val="000000"/>
          <w:sz w:val="20"/>
          <w:szCs w:val="20"/>
        </w:rPr>
        <w:t xml:space="preserve">, </w:t>
      </w:r>
      <w:r w:rsidR="00FB2D43" w:rsidRPr="00FB2D43">
        <w:rPr>
          <w:rFonts w:ascii="Verdana" w:hAnsi="Verdana" w:cs="Minion-Regular"/>
          <w:color w:val="000000"/>
          <w:sz w:val="20"/>
          <w:szCs w:val="20"/>
        </w:rPr>
        <w:t>Liquid–liquid phase diagrams</w:t>
      </w:r>
      <w:r w:rsidR="00FB2D43">
        <w:rPr>
          <w:rFonts w:ascii="Verdana" w:hAnsi="Verdana" w:cs="Minion-Regular"/>
          <w:color w:val="000000"/>
          <w:sz w:val="20"/>
          <w:szCs w:val="20"/>
        </w:rPr>
        <w:t>,</w:t>
      </w:r>
    </w:p>
    <w:p w:rsidR="00FB2D43" w:rsidRDefault="00FB2D43" w:rsidP="00FB2D43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 </w:t>
      </w:r>
      <w:r w:rsidRPr="00FB2D43">
        <w:rPr>
          <w:rFonts w:ascii="Verdana" w:hAnsi="Verdana" w:cs="Minion-Regular"/>
          <w:color w:val="000000"/>
          <w:sz w:val="20"/>
          <w:szCs w:val="20"/>
        </w:rPr>
        <w:t>Liquid–solid phase diagrams</w:t>
      </w:r>
    </w:p>
    <w:p w:rsidR="00EF5F1A" w:rsidRDefault="00EF5F1A" w:rsidP="00EF5F1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Light"/>
          <w:b/>
          <w:bCs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>1</w:t>
      </w:r>
      <w:r w:rsidR="00A3759D">
        <w:rPr>
          <w:rFonts w:ascii="Verdana" w:hAnsi="Verdana" w:cs="Minion-Regular"/>
          <w:color w:val="000000"/>
          <w:sz w:val="20"/>
          <w:szCs w:val="20"/>
        </w:rPr>
        <w:t>4</w:t>
      </w:r>
      <w:r w:rsidRPr="00EF5F1A">
        <w:rPr>
          <w:rFonts w:ascii="HelveticaNeue-Light" w:cs="HelveticaNeue-Light"/>
          <w:color w:val="8D0051"/>
          <w:sz w:val="70"/>
          <w:szCs w:val="70"/>
        </w:rPr>
        <w:t xml:space="preserve"> </w:t>
      </w:r>
      <w:r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       Chapter 7 </w:t>
      </w:r>
      <w:r w:rsidRPr="00EF5F1A">
        <w:rPr>
          <w:rFonts w:ascii="Verdana" w:hAnsi="Verdana" w:cs="HelveticaNeue-Light"/>
          <w:b/>
          <w:bCs/>
          <w:color w:val="000000"/>
          <w:sz w:val="20"/>
          <w:szCs w:val="20"/>
        </w:rPr>
        <w:t>Chemical equilibrium</w:t>
      </w:r>
    </w:p>
    <w:p w:rsidR="00984967" w:rsidRPr="00984967" w:rsidRDefault="00984967" w:rsidP="0098496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  <w:r>
        <w:rPr>
          <w:rFonts w:ascii="Verdana" w:hAnsi="Verdana" w:cs="HelveticaNeue-Light"/>
          <w:b/>
          <w:bCs/>
          <w:color w:val="000000"/>
          <w:sz w:val="20"/>
          <w:szCs w:val="20"/>
        </w:rPr>
        <w:t xml:space="preserve">               </w:t>
      </w:r>
      <w:r w:rsidRPr="00984967">
        <w:rPr>
          <w:rFonts w:ascii="Verdana" w:hAnsi="Verdana" w:cs="HelveticaNeue-Bold"/>
          <w:b/>
          <w:bCs/>
          <w:color w:val="000000"/>
          <w:sz w:val="20"/>
          <w:szCs w:val="20"/>
        </w:rPr>
        <w:t>Spontaneous chemical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Pr="00984967">
        <w:rPr>
          <w:rFonts w:ascii="Verdana" w:hAnsi="Verdana" w:cs="HelveticaNeue-Bold"/>
          <w:b/>
          <w:bCs/>
          <w:color w:val="000000"/>
          <w:sz w:val="20"/>
          <w:szCs w:val="20"/>
        </w:rPr>
        <w:t>reactions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: </w:t>
      </w:r>
      <w:r w:rsidRPr="00984967">
        <w:rPr>
          <w:rFonts w:ascii="Verdana" w:hAnsi="Verdana" w:cs="Minion-Regular"/>
          <w:color w:val="000000"/>
          <w:sz w:val="20"/>
          <w:szCs w:val="20"/>
        </w:rPr>
        <w:t>The Gibbs energy minimum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, </w:t>
      </w:r>
    </w:p>
    <w:p w:rsidR="00984967" w:rsidRDefault="00984967" w:rsidP="0098496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 </w:t>
      </w:r>
      <w:proofErr w:type="gramStart"/>
      <w:r w:rsidRPr="00984967">
        <w:rPr>
          <w:rFonts w:ascii="Verdana" w:hAnsi="Verdana" w:cs="Minion-Regular"/>
          <w:color w:val="000000"/>
          <w:sz w:val="20"/>
          <w:szCs w:val="20"/>
        </w:rPr>
        <w:t>The description of equilibrium</w:t>
      </w:r>
      <w:r>
        <w:rPr>
          <w:rFonts w:ascii="Verdana" w:hAnsi="Verdana" w:cs="Minion-Regular"/>
          <w:color w:val="000000"/>
          <w:sz w:val="20"/>
          <w:szCs w:val="20"/>
        </w:rPr>
        <w:t>.</w:t>
      </w:r>
      <w:proofErr w:type="gramEnd"/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984967">
        <w:rPr>
          <w:rFonts w:ascii="Verdana" w:hAnsi="Verdana" w:cs="HelveticaNeue-Bold"/>
          <w:b/>
          <w:bCs/>
          <w:color w:val="000000"/>
          <w:sz w:val="20"/>
          <w:szCs w:val="20"/>
        </w:rPr>
        <w:t>The response of equilibria to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</w:t>
      </w:r>
      <w:r w:rsidRPr="00984967"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the </w:t>
      </w: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</w:t>
      </w:r>
    </w:p>
    <w:p w:rsidR="00984967" w:rsidRDefault="00984967" w:rsidP="0098496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HelveticaNeue-Bold"/>
          <w:b/>
          <w:bCs/>
          <w:color w:val="000000"/>
          <w:sz w:val="20"/>
          <w:szCs w:val="20"/>
        </w:rPr>
        <w:t xml:space="preserve">               </w:t>
      </w:r>
      <w:proofErr w:type="gramStart"/>
      <w:r w:rsidRPr="00984967">
        <w:rPr>
          <w:rFonts w:ascii="Verdana" w:hAnsi="Verdana" w:cs="HelveticaNeue-Bold"/>
          <w:b/>
          <w:bCs/>
          <w:color w:val="000000"/>
          <w:sz w:val="20"/>
          <w:szCs w:val="20"/>
        </w:rPr>
        <w:t>conditions</w:t>
      </w:r>
      <w:proofErr w:type="gramEnd"/>
      <w:r>
        <w:rPr>
          <w:rFonts w:ascii="Verdana" w:hAnsi="Verdana" w:cs="HelveticaNeue-Bold"/>
          <w:b/>
          <w:bCs/>
          <w:color w:val="000000"/>
          <w:sz w:val="20"/>
          <w:szCs w:val="20"/>
        </w:rPr>
        <w:t>:</w:t>
      </w:r>
      <w:r>
        <w:rPr>
          <w:rFonts w:ascii="Verdana" w:hAnsi="Verdana" w:cs="Minion-Regular"/>
          <w:color w:val="000000"/>
          <w:sz w:val="20"/>
          <w:szCs w:val="20"/>
        </w:rPr>
        <w:t xml:space="preserve"> The response of </w:t>
      </w:r>
      <w:r w:rsidRPr="00984967">
        <w:rPr>
          <w:rFonts w:ascii="Verdana" w:hAnsi="Verdana" w:cs="Minion-Regular"/>
          <w:color w:val="000000"/>
          <w:sz w:val="20"/>
          <w:szCs w:val="20"/>
        </w:rPr>
        <w:t>equilibria respond to</w:t>
      </w:r>
      <w:r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984967">
        <w:rPr>
          <w:rFonts w:ascii="Verdana" w:hAnsi="Verdana" w:cs="Minion-Regular"/>
          <w:color w:val="000000"/>
          <w:sz w:val="20"/>
          <w:szCs w:val="20"/>
        </w:rPr>
        <w:t>pressure</w:t>
      </w:r>
      <w:r>
        <w:rPr>
          <w:rFonts w:ascii="Verdana" w:hAnsi="Verdana" w:cs="Minion-Regular"/>
          <w:color w:val="000000"/>
          <w:sz w:val="20"/>
          <w:szCs w:val="20"/>
        </w:rPr>
        <w:t xml:space="preserve">, The   </w:t>
      </w:r>
    </w:p>
    <w:p w:rsidR="00A3759D" w:rsidRDefault="00984967" w:rsidP="0098496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Verdana" w:hAnsi="Verdana" w:cs="Minion-Regular"/>
          <w:color w:val="000000"/>
          <w:sz w:val="20"/>
          <w:szCs w:val="20"/>
        </w:rPr>
        <w:t>response</w:t>
      </w:r>
      <w:proofErr w:type="gramEnd"/>
      <w:r>
        <w:rPr>
          <w:rFonts w:ascii="Verdana" w:hAnsi="Verdana" w:cs="Minion-Regular"/>
          <w:color w:val="000000"/>
          <w:sz w:val="20"/>
          <w:szCs w:val="20"/>
        </w:rPr>
        <w:t xml:space="preserve"> of equilibria to </w:t>
      </w:r>
      <w:r w:rsidRPr="00984967">
        <w:rPr>
          <w:rFonts w:ascii="Verdana" w:hAnsi="Verdana" w:cs="Minion-Regular"/>
          <w:color w:val="000000"/>
          <w:sz w:val="20"/>
          <w:szCs w:val="20"/>
        </w:rPr>
        <w:t>temperature</w:t>
      </w:r>
      <w:r>
        <w:rPr>
          <w:rFonts w:ascii="Verdana" w:hAnsi="Verdana" w:cs="Minion-Regular"/>
          <w:color w:val="000000"/>
          <w:sz w:val="20"/>
          <w:szCs w:val="20"/>
        </w:rPr>
        <w:t>.</w:t>
      </w:r>
    </w:p>
    <w:p w:rsidR="00D24BAE" w:rsidRDefault="00A3759D" w:rsidP="00A3759D">
      <w:pPr>
        <w:pBdr>
          <w:top w:val="single" w:sz="6" w:space="1" w:color="auto"/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b/>
          <w:bCs/>
          <w:color w:val="000000"/>
          <w:sz w:val="20"/>
          <w:szCs w:val="20"/>
        </w:rPr>
      </w:pPr>
      <w:r>
        <w:rPr>
          <w:rFonts w:ascii="Verdana" w:hAnsi="Verdana" w:cs="Minion-Regular"/>
          <w:color w:val="000000"/>
          <w:sz w:val="20"/>
          <w:szCs w:val="20"/>
        </w:rPr>
        <w:t xml:space="preserve">15 +16     </w:t>
      </w:r>
      <w:r w:rsidRPr="00A3759D">
        <w:rPr>
          <w:rFonts w:ascii="Verdana" w:hAnsi="Verdana" w:cs="Minion-Regular"/>
          <w:b/>
          <w:bCs/>
          <w:color w:val="000000"/>
          <w:sz w:val="20"/>
          <w:szCs w:val="20"/>
        </w:rPr>
        <w:t>Final Exams</w:t>
      </w:r>
    </w:p>
    <w:p w:rsidR="009154C1" w:rsidRDefault="009154C1" w:rsidP="009154C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b/>
          <w:bCs/>
          <w:color w:val="000000"/>
          <w:sz w:val="20"/>
          <w:szCs w:val="20"/>
        </w:rPr>
      </w:pPr>
    </w:p>
    <w:p w:rsidR="003839D1" w:rsidRPr="00984967" w:rsidRDefault="00EF5F1A" w:rsidP="0096225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Verdana" w:hAnsi="Verdana" w:cs="Minion-Regular"/>
          <w:color w:val="000000"/>
          <w:sz w:val="20"/>
          <w:szCs w:val="20"/>
        </w:rPr>
      </w:pPr>
      <w:r w:rsidRPr="00984967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="003839D1" w:rsidRPr="00A3759D">
        <w:rPr>
          <w:rFonts w:ascii="Verdana" w:hAnsi="Verdana" w:cs="Minion-Regular"/>
          <w:color w:val="000000"/>
          <w:sz w:val="20"/>
          <w:szCs w:val="20"/>
        </w:rPr>
        <w:t xml:space="preserve">                         </w:t>
      </w:r>
    </w:p>
    <w:p w:rsidR="00F175BF" w:rsidRPr="00984967" w:rsidRDefault="003839D1" w:rsidP="000B4AD9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  <w:r w:rsidRPr="00984967">
        <w:rPr>
          <w:rFonts w:ascii="Verdana" w:hAnsi="Verdana" w:cs="Times-Roman"/>
          <w:color w:val="000000"/>
          <w:sz w:val="20"/>
          <w:szCs w:val="20"/>
        </w:rPr>
        <w:t xml:space="preserve">               </w:t>
      </w:r>
    </w:p>
    <w:p w:rsidR="00E81761" w:rsidRPr="00E81761" w:rsidRDefault="00E81761" w:rsidP="00E8176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5F0386" w:rsidRPr="005F0386" w:rsidRDefault="005F0386" w:rsidP="005F038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  <w:rtl/>
        </w:rPr>
      </w:pPr>
      <w:r w:rsidRPr="005F0386">
        <w:rPr>
          <w:rFonts w:ascii="Verdana" w:hAnsi="Verdana" w:cs="Times New Roman"/>
          <w:color w:val="000000"/>
          <w:sz w:val="20"/>
          <w:szCs w:val="20"/>
        </w:rPr>
        <w:t xml:space="preserve">                  </w:t>
      </w:r>
    </w:p>
    <w:p w:rsidR="005F0386" w:rsidRDefault="005F0386" w:rsidP="00886844">
      <w:pPr>
        <w:rPr>
          <w:rFonts w:ascii="Times New Roman" w:hAnsi="Times New Roman" w:cs="Times New Roman"/>
          <w:b/>
          <w:bCs/>
          <w:color w:val="000000"/>
          <w:lang w:bidi="ar-JO"/>
        </w:rPr>
      </w:pPr>
    </w:p>
    <w:p w:rsidR="005F0386" w:rsidRDefault="005F0386" w:rsidP="00DB2826">
      <w:pPr>
        <w:jc w:val="both"/>
        <w:rPr>
          <w:rFonts w:ascii="Times New Roman" w:hAnsi="Times New Roman" w:cs="Times New Roman"/>
          <w:b/>
          <w:bCs/>
          <w:color w:val="000000"/>
          <w:rtl/>
          <w:lang w:bidi="ar-JO"/>
        </w:rPr>
      </w:pPr>
    </w:p>
    <w:sectPr w:rsidR="005F0386" w:rsidSect="00D94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Neue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741E"/>
    <w:rsid w:val="000059E5"/>
    <w:rsid w:val="0003735D"/>
    <w:rsid w:val="00046956"/>
    <w:rsid w:val="00055D04"/>
    <w:rsid w:val="0005787B"/>
    <w:rsid w:val="00062731"/>
    <w:rsid w:val="000659B4"/>
    <w:rsid w:val="00066B5E"/>
    <w:rsid w:val="0008474A"/>
    <w:rsid w:val="0009079C"/>
    <w:rsid w:val="000A1E4F"/>
    <w:rsid w:val="000A74CA"/>
    <w:rsid w:val="000B2E88"/>
    <w:rsid w:val="000B4AD9"/>
    <w:rsid w:val="000C4F7A"/>
    <w:rsid w:val="000F2DE2"/>
    <w:rsid w:val="00154EC8"/>
    <w:rsid w:val="00162782"/>
    <w:rsid w:val="001745B3"/>
    <w:rsid w:val="001746D9"/>
    <w:rsid w:val="0017517D"/>
    <w:rsid w:val="00184808"/>
    <w:rsid w:val="00184D8A"/>
    <w:rsid w:val="00195683"/>
    <w:rsid w:val="00197F85"/>
    <w:rsid w:val="001B4C71"/>
    <w:rsid w:val="001E70DB"/>
    <w:rsid w:val="001F2479"/>
    <w:rsid w:val="001F6DD8"/>
    <w:rsid w:val="00200931"/>
    <w:rsid w:val="00210BA6"/>
    <w:rsid w:val="00237B53"/>
    <w:rsid w:val="002668DB"/>
    <w:rsid w:val="0027738E"/>
    <w:rsid w:val="00294F22"/>
    <w:rsid w:val="002B666F"/>
    <w:rsid w:val="002C1EBA"/>
    <w:rsid w:val="002D7271"/>
    <w:rsid w:val="002F1192"/>
    <w:rsid w:val="002F6AC2"/>
    <w:rsid w:val="00301E59"/>
    <w:rsid w:val="00331176"/>
    <w:rsid w:val="00355109"/>
    <w:rsid w:val="003839D1"/>
    <w:rsid w:val="003B0428"/>
    <w:rsid w:val="003B1E58"/>
    <w:rsid w:val="003C43AD"/>
    <w:rsid w:val="003F7250"/>
    <w:rsid w:val="00404738"/>
    <w:rsid w:val="0041535F"/>
    <w:rsid w:val="004165EA"/>
    <w:rsid w:val="0041778F"/>
    <w:rsid w:val="00422FA9"/>
    <w:rsid w:val="004330F6"/>
    <w:rsid w:val="00435BBD"/>
    <w:rsid w:val="00463DE0"/>
    <w:rsid w:val="0048404C"/>
    <w:rsid w:val="00495B7D"/>
    <w:rsid w:val="00496FD6"/>
    <w:rsid w:val="004B49A1"/>
    <w:rsid w:val="004C3593"/>
    <w:rsid w:val="004C407A"/>
    <w:rsid w:val="004F2D01"/>
    <w:rsid w:val="00501231"/>
    <w:rsid w:val="00503B0A"/>
    <w:rsid w:val="00515407"/>
    <w:rsid w:val="00522360"/>
    <w:rsid w:val="00524E33"/>
    <w:rsid w:val="005259FE"/>
    <w:rsid w:val="0054115F"/>
    <w:rsid w:val="00547264"/>
    <w:rsid w:val="005531BF"/>
    <w:rsid w:val="005645FD"/>
    <w:rsid w:val="005861EE"/>
    <w:rsid w:val="00586D86"/>
    <w:rsid w:val="005A3EFC"/>
    <w:rsid w:val="005A5F2A"/>
    <w:rsid w:val="005C3FD9"/>
    <w:rsid w:val="005C4080"/>
    <w:rsid w:val="005D2CC7"/>
    <w:rsid w:val="005E1AEC"/>
    <w:rsid w:val="005E22DD"/>
    <w:rsid w:val="005F0386"/>
    <w:rsid w:val="005F741E"/>
    <w:rsid w:val="00634EE3"/>
    <w:rsid w:val="006455B8"/>
    <w:rsid w:val="006469FF"/>
    <w:rsid w:val="006510FA"/>
    <w:rsid w:val="00654B68"/>
    <w:rsid w:val="006669B2"/>
    <w:rsid w:val="0067042F"/>
    <w:rsid w:val="0067512D"/>
    <w:rsid w:val="00686B44"/>
    <w:rsid w:val="006C4C59"/>
    <w:rsid w:val="006D097E"/>
    <w:rsid w:val="006F14D6"/>
    <w:rsid w:val="006F19CF"/>
    <w:rsid w:val="00705BCE"/>
    <w:rsid w:val="00706BD4"/>
    <w:rsid w:val="00724747"/>
    <w:rsid w:val="0076427B"/>
    <w:rsid w:val="007655FF"/>
    <w:rsid w:val="00793D76"/>
    <w:rsid w:val="007A38EA"/>
    <w:rsid w:val="007E219C"/>
    <w:rsid w:val="007E4F61"/>
    <w:rsid w:val="007F3350"/>
    <w:rsid w:val="00805896"/>
    <w:rsid w:val="0081058C"/>
    <w:rsid w:val="0082096D"/>
    <w:rsid w:val="00821976"/>
    <w:rsid w:val="0082611B"/>
    <w:rsid w:val="00833F00"/>
    <w:rsid w:val="008524D3"/>
    <w:rsid w:val="00852A87"/>
    <w:rsid w:val="00873277"/>
    <w:rsid w:val="008753E4"/>
    <w:rsid w:val="00876571"/>
    <w:rsid w:val="00876911"/>
    <w:rsid w:val="00877396"/>
    <w:rsid w:val="00881A97"/>
    <w:rsid w:val="00886844"/>
    <w:rsid w:val="008871DF"/>
    <w:rsid w:val="00895986"/>
    <w:rsid w:val="008B6C26"/>
    <w:rsid w:val="008C11B3"/>
    <w:rsid w:val="008D05D8"/>
    <w:rsid w:val="008D7791"/>
    <w:rsid w:val="008F1E3E"/>
    <w:rsid w:val="009020B5"/>
    <w:rsid w:val="00904059"/>
    <w:rsid w:val="00905EED"/>
    <w:rsid w:val="009154C1"/>
    <w:rsid w:val="0092559F"/>
    <w:rsid w:val="009334C3"/>
    <w:rsid w:val="00946FBB"/>
    <w:rsid w:val="0095612A"/>
    <w:rsid w:val="009611EC"/>
    <w:rsid w:val="00962254"/>
    <w:rsid w:val="00964DAE"/>
    <w:rsid w:val="009673CB"/>
    <w:rsid w:val="00984967"/>
    <w:rsid w:val="0098559E"/>
    <w:rsid w:val="0099573E"/>
    <w:rsid w:val="009C0524"/>
    <w:rsid w:val="009C6DAA"/>
    <w:rsid w:val="009D0EE4"/>
    <w:rsid w:val="00A03465"/>
    <w:rsid w:val="00A16068"/>
    <w:rsid w:val="00A3759D"/>
    <w:rsid w:val="00A60241"/>
    <w:rsid w:val="00A6741F"/>
    <w:rsid w:val="00A757F1"/>
    <w:rsid w:val="00A868DA"/>
    <w:rsid w:val="00A87673"/>
    <w:rsid w:val="00AA020F"/>
    <w:rsid w:val="00AE4CA0"/>
    <w:rsid w:val="00AF31BA"/>
    <w:rsid w:val="00B109D1"/>
    <w:rsid w:val="00B40A84"/>
    <w:rsid w:val="00B52721"/>
    <w:rsid w:val="00B56451"/>
    <w:rsid w:val="00B6106E"/>
    <w:rsid w:val="00B73621"/>
    <w:rsid w:val="00B86727"/>
    <w:rsid w:val="00BC100B"/>
    <w:rsid w:val="00C0264B"/>
    <w:rsid w:val="00C124F0"/>
    <w:rsid w:val="00C2200D"/>
    <w:rsid w:val="00C22636"/>
    <w:rsid w:val="00C27161"/>
    <w:rsid w:val="00C31DAB"/>
    <w:rsid w:val="00C8662E"/>
    <w:rsid w:val="00CA4C36"/>
    <w:rsid w:val="00CB60A8"/>
    <w:rsid w:val="00CD0F57"/>
    <w:rsid w:val="00CD0F6E"/>
    <w:rsid w:val="00CD7F6B"/>
    <w:rsid w:val="00CF1BE9"/>
    <w:rsid w:val="00CF41DF"/>
    <w:rsid w:val="00D24BAE"/>
    <w:rsid w:val="00D33BAE"/>
    <w:rsid w:val="00D456D2"/>
    <w:rsid w:val="00D65F00"/>
    <w:rsid w:val="00D67496"/>
    <w:rsid w:val="00D73226"/>
    <w:rsid w:val="00D73DD8"/>
    <w:rsid w:val="00D76558"/>
    <w:rsid w:val="00D84055"/>
    <w:rsid w:val="00D947C0"/>
    <w:rsid w:val="00D94CED"/>
    <w:rsid w:val="00DB2826"/>
    <w:rsid w:val="00DB41F0"/>
    <w:rsid w:val="00DD7387"/>
    <w:rsid w:val="00DE527C"/>
    <w:rsid w:val="00DF69AB"/>
    <w:rsid w:val="00DF6DA5"/>
    <w:rsid w:val="00E004AE"/>
    <w:rsid w:val="00E06471"/>
    <w:rsid w:val="00E15B90"/>
    <w:rsid w:val="00E21ABC"/>
    <w:rsid w:val="00E22F1C"/>
    <w:rsid w:val="00E35203"/>
    <w:rsid w:val="00E54015"/>
    <w:rsid w:val="00E650A8"/>
    <w:rsid w:val="00E73985"/>
    <w:rsid w:val="00E81761"/>
    <w:rsid w:val="00E85ED3"/>
    <w:rsid w:val="00EA5B79"/>
    <w:rsid w:val="00EB57C5"/>
    <w:rsid w:val="00EB6687"/>
    <w:rsid w:val="00ED1821"/>
    <w:rsid w:val="00ED2322"/>
    <w:rsid w:val="00EE2555"/>
    <w:rsid w:val="00EF322A"/>
    <w:rsid w:val="00EF5F1A"/>
    <w:rsid w:val="00F0743F"/>
    <w:rsid w:val="00F12C4D"/>
    <w:rsid w:val="00F175BF"/>
    <w:rsid w:val="00F2656F"/>
    <w:rsid w:val="00F3688C"/>
    <w:rsid w:val="00F41330"/>
    <w:rsid w:val="00F46C60"/>
    <w:rsid w:val="00F726CF"/>
    <w:rsid w:val="00FB14A2"/>
    <w:rsid w:val="00FB2D43"/>
    <w:rsid w:val="00FC278F"/>
    <w:rsid w:val="00FC675F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B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5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455B8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10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0FA"/>
    <w:rPr>
      <w:b/>
      <w:bCs/>
    </w:rPr>
  </w:style>
  <w:style w:type="character" w:styleId="Emphasis">
    <w:name w:val="Emphasis"/>
    <w:basedOn w:val="DefaultParagraphFont"/>
    <w:uiPriority w:val="20"/>
    <w:qFormat/>
    <w:rsid w:val="006510FA"/>
    <w:rPr>
      <w:i/>
      <w:iCs/>
    </w:rPr>
  </w:style>
  <w:style w:type="paragraph" w:styleId="ListParagraph">
    <w:name w:val="List Paragraph"/>
    <w:basedOn w:val="Normal"/>
    <w:uiPriority w:val="34"/>
    <w:qFormat/>
    <w:rsid w:val="005F0386"/>
    <w:pPr>
      <w:ind w:left="720"/>
      <w:contextualSpacing/>
    </w:pPr>
  </w:style>
  <w:style w:type="table" w:styleId="TableGrid">
    <w:name w:val="Table Grid"/>
    <w:basedOn w:val="TableNormal"/>
    <w:uiPriority w:val="59"/>
    <w:rsid w:val="00D2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0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4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557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90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14DA5-33CC-41B3-91C6-23B66E26B175}"/>
</file>

<file path=customXml/itemProps2.xml><?xml version="1.0" encoding="utf-8"?>
<ds:datastoreItem xmlns:ds="http://schemas.openxmlformats.org/officeDocument/2006/customXml" ds:itemID="{057B23CA-8951-43E7-83FB-6D1A674024D0}"/>
</file>

<file path=customXml/itemProps3.xml><?xml version="1.0" encoding="utf-8"?>
<ds:datastoreItem xmlns:ds="http://schemas.openxmlformats.org/officeDocument/2006/customXml" ds:itemID="{8BDAFE07-677A-446B-9CD4-E340EAB98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168</cp:revision>
  <dcterms:created xsi:type="dcterms:W3CDTF">2019-03-13T19:47:00Z</dcterms:created>
  <dcterms:modified xsi:type="dcterms:W3CDTF">2019-03-25T21:24:00Z</dcterms:modified>
</cp:coreProperties>
</file>